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6C252" w14:textId="77777777" w:rsidR="00494F14" w:rsidRDefault="00494F14"/>
    <w:p w14:paraId="2A97AA24" w14:textId="77777777" w:rsidR="00C27352" w:rsidRDefault="00C27352"/>
    <w:p w14:paraId="1766E665" w14:textId="77777777" w:rsidR="00C27352" w:rsidRDefault="00C27352"/>
    <w:p w14:paraId="29F57AC2" w14:textId="689B6674" w:rsidR="00157451" w:rsidRPr="005950B1" w:rsidRDefault="00B46261" w:rsidP="00B46261">
      <w:pPr>
        <w:jc w:val="center"/>
        <w:rPr>
          <w:rFonts w:cstheme="minorHAnsi"/>
          <w:b/>
          <w:bCs/>
        </w:rPr>
      </w:pPr>
      <w:r w:rsidRPr="005950B1">
        <w:rPr>
          <w:rFonts w:cstheme="minorHAnsi"/>
          <w:b/>
          <w:bCs/>
        </w:rPr>
        <w:t>RESOLUCIÓN N</w:t>
      </w:r>
      <w:r w:rsidR="007752B2" w:rsidRPr="005950B1">
        <w:rPr>
          <w:rFonts w:cstheme="minorHAnsi"/>
          <w:b/>
          <w:bCs/>
        </w:rPr>
        <w:t xml:space="preserve">° </w:t>
      </w:r>
      <w:r w:rsidR="00EF1C6F">
        <w:rPr>
          <w:rFonts w:cstheme="minorHAnsi"/>
          <w:b/>
          <w:bCs/>
        </w:rPr>
        <w:t>194</w:t>
      </w:r>
    </w:p>
    <w:p w14:paraId="49732969" w14:textId="06766652" w:rsidR="00B46261" w:rsidRPr="005950B1" w:rsidRDefault="00771FAA" w:rsidP="00B46261">
      <w:pPr>
        <w:jc w:val="center"/>
        <w:rPr>
          <w:rFonts w:cstheme="minorHAnsi"/>
        </w:rPr>
      </w:pPr>
      <w:r>
        <w:rPr>
          <w:rFonts w:cstheme="minorHAnsi"/>
        </w:rPr>
        <w:t>JULIO 17</w:t>
      </w:r>
      <w:r w:rsidR="00D37F3B" w:rsidRPr="005950B1">
        <w:rPr>
          <w:rFonts w:cstheme="minorHAnsi"/>
        </w:rPr>
        <w:t xml:space="preserve"> </w:t>
      </w:r>
      <w:r w:rsidR="00B46261" w:rsidRPr="005950B1">
        <w:rPr>
          <w:rFonts w:cstheme="minorHAnsi"/>
        </w:rPr>
        <w:t>DE 202</w:t>
      </w:r>
      <w:r w:rsidR="0016644C" w:rsidRPr="005950B1">
        <w:rPr>
          <w:rFonts w:cstheme="minorHAnsi"/>
        </w:rPr>
        <w:t>4</w:t>
      </w:r>
    </w:p>
    <w:p w14:paraId="62087F2E" w14:textId="77777777" w:rsidR="00B46261" w:rsidRPr="005950B1" w:rsidRDefault="00B46261" w:rsidP="00B46261">
      <w:pPr>
        <w:jc w:val="center"/>
        <w:rPr>
          <w:rFonts w:cstheme="minorHAnsi"/>
        </w:rPr>
      </w:pPr>
    </w:p>
    <w:p w14:paraId="5EB4529C" w14:textId="1F375E37" w:rsidR="00B46261" w:rsidRPr="005950B1" w:rsidRDefault="005950B1" w:rsidP="00174AA4">
      <w:pPr>
        <w:jc w:val="center"/>
        <w:rPr>
          <w:rFonts w:eastAsia="Times New Roman" w:cstheme="minorHAnsi"/>
          <w:lang w:val="es-ES_tradnl" w:eastAsia="es-ES_tradnl"/>
        </w:rPr>
      </w:pPr>
      <w:r w:rsidRPr="005950B1">
        <w:rPr>
          <w:rFonts w:cstheme="minorHAnsi"/>
        </w:rPr>
        <w:t>POR MEDIO DE LA CUAL SE MODIFICA EL PLAN ANUAL DE ADQUISICIONES DEL INSTITUTO DE FOMENTO PARA EL DESARROLLO DE RISARALDA, INFIDER, PARA LA VIGENCIA 2024</w:t>
      </w:r>
    </w:p>
    <w:p w14:paraId="46D20DF4" w14:textId="77777777" w:rsidR="00B46261" w:rsidRPr="005950B1" w:rsidRDefault="00B46261" w:rsidP="00B46261">
      <w:pPr>
        <w:jc w:val="center"/>
        <w:rPr>
          <w:rFonts w:eastAsia="Times New Roman" w:cstheme="minorHAnsi"/>
          <w:lang w:val="es-ES_tradnl" w:eastAsia="es-ES_tradnl"/>
        </w:rPr>
      </w:pPr>
    </w:p>
    <w:p w14:paraId="27695AF1" w14:textId="77777777" w:rsidR="003C5A4E" w:rsidRPr="00474C4B" w:rsidRDefault="003C5A4E" w:rsidP="003C5A4E">
      <w:pPr>
        <w:jc w:val="center"/>
      </w:pPr>
      <w:r>
        <w:t>El G</w:t>
      </w:r>
      <w:r w:rsidRPr="00474C4B">
        <w:t xml:space="preserve">erente del Instituto de Fomento para el Desarrollo de Risaralda, </w:t>
      </w:r>
      <w:proofErr w:type="spellStart"/>
      <w:r w:rsidRPr="00474C4B">
        <w:t>Infider</w:t>
      </w:r>
      <w:proofErr w:type="spellEnd"/>
      <w:r w:rsidRPr="00474C4B">
        <w:t>, en uso de las atribuciones legales conferidas por la Ordenanza 013 de octubre 9 de 2018, y</w:t>
      </w:r>
    </w:p>
    <w:p w14:paraId="475623B5" w14:textId="33AA21E3" w:rsidR="00FB03FE" w:rsidRPr="005950B1" w:rsidRDefault="00FB03FE" w:rsidP="00BC52C9">
      <w:pPr>
        <w:rPr>
          <w:rFonts w:cstheme="minorHAnsi"/>
        </w:rPr>
      </w:pPr>
    </w:p>
    <w:p w14:paraId="4EA4B324" w14:textId="77777777" w:rsidR="00FB03FE" w:rsidRPr="005950B1" w:rsidRDefault="00FB03FE" w:rsidP="00FB03FE">
      <w:pPr>
        <w:jc w:val="center"/>
        <w:rPr>
          <w:rFonts w:cstheme="minorHAnsi"/>
          <w:b/>
        </w:rPr>
      </w:pPr>
      <w:r w:rsidRPr="005950B1">
        <w:rPr>
          <w:rFonts w:cstheme="minorHAnsi"/>
          <w:b/>
        </w:rPr>
        <w:t>CONSIDERANDO:</w:t>
      </w:r>
    </w:p>
    <w:p w14:paraId="0A457C81" w14:textId="20E2DF94" w:rsidR="00E8337E" w:rsidRPr="005950B1" w:rsidRDefault="00E8337E" w:rsidP="00E8337E">
      <w:pPr>
        <w:rPr>
          <w:rFonts w:cstheme="minorHAnsi"/>
        </w:rPr>
      </w:pPr>
    </w:p>
    <w:p w14:paraId="1F730361" w14:textId="77777777" w:rsidR="004A0551" w:rsidRDefault="00FB03FE" w:rsidP="000A0ADA">
      <w:pPr>
        <w:pStyle w:val="Prrafodelista"/>
        <w:numPr>
          <w:ilvl w:val="0"/>
          <w:numId w:val="4"/>
        </w:numPr>
        <w:jc w:val="both"/>
        <w:rPr>
          <w:rFonts w:cstheme="minorHAnsi"/>
        </w:rPr>
      </w:pPr>
      <w:r w:rsidRPr="005950B1">
        <w:rPr>
          <w:rFonts w:cstheme="minorHAnsi"/>
        </w:rPr>
        <w:t xml:space="preserve">Que la Asamblea Departamental aprobó la Ordenanza </w:t>
      </w:r>
      <w:r w:rsidR="00344A70" w:rsidRPr="005950B1">
        <w:rPr>
          <w:rFonts w:cstheme="minorHAnsi"/>
        </w:rPr>
        <w:t>02</w:t>
      </w:r>
      <w:r w:rsidR="00D70907" w:rsidRPr="005950B1">
        <w:rPr>
          <w:rFonts w:cstheme="minorHAnsi"/>
        </w:rPr>
        <w:t>4</w:t>
      </w:r>
      <w:r w:rsidRPr="005950B1">
        <w:rPr>
          <w:rFonts w:cstheme="minorHAnsi"/>
        </w:rPr>
        <w:t xml:space="preserve"> de noviembre 1</w:t>
      </w:r>
      <w:r w:rsidR="00D70907" w:rsidRPr="005950B1">
        <w:rPr>
          <w:rFonts w:cstheme="minorHAnsi"/>
        </w:rPr>
        <w:t>4</w:t>
      </w:r>
      <w:r w:rsidRPr="005950B1">
        <w:rPr>
          <w:rFonts w:cstheme="minorHAnsi"/>
        </w:rPr>
        <w:t xml:space="preserve"> de 20</w:t>
      </w:r>
      <w:r w:rsidR="00344A70" w:rsidRPr="005950B1">
        <w:rPr>
          <w:rFonts w:cstheme="minorHAnsi"/>
        </w:rPr>
        <w:t>2</w:t>
      </w:r>
      <w:r w:rsidR="00D70907" w:rsidRPr="005950B1">
        <w:rPr>
          <w:rFonts w:cstheme="minorHAnsi"/>
        </w:rPr>
        <w:t>3</w:t>
      </w:r>
      <w:r w:rsidRPr="005950B1">
        <w:rPr>
          <w:rFonts w:cstheme="minorHAnsi"/>
        </w:rPr>
        <w:t xml:space="preserve"> por la cual se fija el Presupuesto General de Rentas y Gastos del Departamento </w:t>
      </w:r>
      <w:r w:rsidR="009F46F1" w:rsidRPr="005950B1">
        <w:rPr>
          <w:rFonts w:cstheme="minorHAnsi"/>
        </w:rPr>
        <w:t xml:space="preserve">de Risaralda para la vigencia fiscal comprendida entre el </w:t>
      </w:r>
      <w:r w:rsidR="00D366FC" w:rsidRPr="005950B1">
        <w:rPr>
          <w:rFonts w:cstheme="minorHAnsi"/>
        </w:rPr>
        <w:t>1. °</w:t>
      </w:r>
      <w:r w:rsidR="009F46F1" w:rsidRPr="005950B1">
        <w:rPr>
          <w:rFonts w:cstheme="minorHAnsi"/>
        </w:rPr>
        <w:t xml:space="preserve"> de enero y el 31 de diciembre de 202</w:t>
      </w:r>
      <w:r w:rsidR="00D70907" w:rsidRPr="005950B1">
        <w:rPr>
          <w:rFonts w:cstheme="minorHAnsi"/>
        </w:rPr>
        <w:t>4</w:t>
      </w:r>
      <w:r w:rsidR="004A0551">
        <w:rPr>
          <w:rFonts w:cstheme="minorHAnsi"/>
        </w:rPr>
        <w:t>,</w:t>
      </w:r>
    </w:p>
    <w:p w14:paraId="5B6A2C3F" w14:textId="77777777" w:rsidR="004A0551" w:rsidRDefault="004A0551" w:rsidP="004A0551">
      <w:pPr>
        <w:pStyle w:val="Prrafodelista"/>
        <w:jc w:val="both"/>
        <w:rPr>
          <w:rFonts w:cstheme="minorHAnsi"/>
        </w:rPr>
      </w:pPr>
    </w:p>
    <w:p w14:paraId="3D79F3A4" w14:textId="76614E35" w:rsidR="000A0ADA" w:rsidRPr="004A0551" w:rsidRDefault="004A0551" w:rsidP="004A0551">
      <w:pPr>
        <w:pStyle w:val="Prrafodelista"/>
        <w:numPr>
          <w:ilvl w:val="0"/>
          <w:numId w:val="4"/>
        </w:numPr>
        <w:jc w:val="both"/>
        <w:rPr>
          <w:rFonts w:cstheme="minorHAnsi"/>
        </w:rPr>
      </w:pPr>
      <w:r>
        <w:t>Que la Asamblea Departamental expidió la Ordenanza No. 007 de mayo 21 de 2024, “Por la cual se modifica el presupuesto general de rentas y gastos del Departamento de Risaralda para la vigencia fiscal comprendida entre el 1ro de enero y el 31 de diciembre de 2024 – Instituto de Fomento para el Desarrollo de Risaralda – INFIDER</w:t>
      </w:r>
    </w:p>
    <w:p w14:paraId="08A6FBDF" w14:textId="77777777" w:rsidR="004A0551" w:rsidRPr="004A0551" w:rsidRDefault="004A0551" w:rsidP="004A0551">
      <w:pPr>
        <w:pStyle w:val="Prrafodelista"/>
        <w:rPr>
          <w:rFonts w:cstheme="minorHAnsi"/>
        </w:rPr>
      </w:pPr>
    </w:p>
    <w:p w14:paraId="3686018F" w14:textId="1E23E8BC" w:rsidR="004A0551" w:rsidRPr="00772DB8" w:rsidRDefault="004A0551" w:rsidP="004A0551">
      <w:pPr>
        <w:pStyle w:val="Prrafodelista"/>
        <w:numPr>
          <w:ilvl w:val="0"/>
          <w:numId w:val="4"/>
        </w:numPr>
        <w:jc w:val="both"/>
        <w:rPr>
          <w:rFonts w:cstheme="minorHAnsi"/>
        </w:rPr>
      </w:pPr>
      <w:r w:rsidRPr="00D92B25">
        <w:t xml:space="preserve">RESOLUCIÓN No </w:t>
      </w:r>
      <w:r>
        <w:t>149 de May</w:t>
      </w:r>
      <w:r w:rsidRPr="00D92B25">
        <w:t xml:space="preserve">o </w:t>
      </w:r>
      <w:r>
        <w:t xml:space="preserve">30 </w:t>
      </w:r>
      <w:r w:rsidRPr="00D92B25">
        <w:t>del 202</w:t>
      </w:r>
      <w:r>
        <w:t xml:space="preserve">4 </w:t>
      </w:r>
      <w:r w:rsidRPr="00772DB8">
        <w:rPr>
          <w:rFonts w:cstheme="minorHAnsi"/>
          <w:bCs/>
          <w:iCs/>
        </w:rPr>
        <w:t>“</w:t>
      </w:r>
      <w:r w:rsidRPr="00772DB8">
        <w:rPr>
          <w:rFonts w:eastAsia="Times New Roman" w:cstheme="minorHAnsi"/>
          <w:lang w:val="es-CO" w:eastAsia="es-ES"/>
        </w:rPr>
        <w:t xml:space="preserve">Por medio del cual se modifica el presupuesto de ingresos y gastos del </w:t>
      </w:r>
      <w:r w:rsidRPr="00772DB8">
        <w:rPr>
          <w:rFonts w:cstheme="minorHAnsi"/>
          <w:bCs/>
          <w:iCs/>
        </w:rPr>
        <w:t>Instituto de Fomento para el Desarrollo de Risaralda – INFIDER, para la vigencia fiscal comprendida entre el 1° de enero y el 31 de diciembre de 2024”</w:t>
      </w:r>
    </w:p>
    <w:p w14:paraId="3D4AB355" w14:textId="77777777" w:rsidR="004A0551" w:rsidRPr="004A0551" w:rsidRDefault="004A0551" w:rsidP="004A0551">
      <w:pPr>
        <w:jc w:val="both"/>
        <w:rPr>
          <w:rFonts w:cstheme="minorHAnsi"/>
        </w:rPr>
      </w:pPr>
    </w:p>
    <w:p w14:paraId="05267BA1" w14:textId="02AC067D" w:rsidR="000A0ADA" w:rsidRPr="005950B1" w:rsidRDefault="009F46F1" w:rsidP="000A0ADA">
      <w:pPr>
        <w:pStyle w:val="Prrafodelista"/>
        <w:numPr>
          <w:ilvl w:val="0"/>
          <w:numId w:val="4"/>
        </w:numPr>
        <w:jc w:val="both"/>
        <w:rPr>
          <w:rFonts w:cstheme="minorHAnsi"/>
        </w:rPr>
      </w:pPr>
      <w:r w:rsidRPr="005950B1">
        <w:rPr>
          <w:rFonts w:cstheme="minorHAnsi"/>
        </w:rPr>
        <w:t xml:space="preserve">Que de acuerdo con el artículo </w:t>
      </w:r>
      <w:r w:rsidR="00D366FC" w:rsidRPr="005950B1">
        <w:rPr>
          <w:rFonts w:cstheme="minorHAnsi"/>
        </w:rPr>
        <w:t>2. °</w:t>
      </w:r>
      <w:r w:rsidRPr="005950B1">
        <w:rPr>
          <w:rFonts w:cstheme="minorHAnsi"/>
        </w:rPr>
        <w:t xml:space="preserve"> de la Ordenanza </w:t>
      </w:r>
      <w:r w:rsidR="00A505A0" w:rsidRPr="005950B1">
        <w:rPr>
          <w:rFonts w:cstheme="minorHAnsi"/>
        </w:rPr>
        <w:t>02</w:t>
      </w:r>
      <w:r w:rsidR="00D70907" w:rsidRPr="005950B1">
        <w:rPr>
          <w:rFonts w:cstheme="minorHAnsi"/>
        </w:rPr>
        <w:t>4</w:t>
      </w:r>
      <w:r w:rsidRPr="005950B1">
        <w:rPr>
          <w:rFonts w:cstheme="minorHAnsi"/>
        </w:rPr>
        <w:t xml:space="preserve"> de 20</w:t>
      </w:r>
      <w:r w:rsidR="00A505A0" w:rsidRPr="005950B1">
        <w:rPr>
          <w:rFonts w:cstheme="minorHAnsi"/>
        </w:rPr>
        <w:t>2</w:t>
      </w:r>
      <w:r w:rsidR="00EF1FB6">
        <w:rPr>
          <w:rFonts w:cstheme="minorHAnsi"/>
        </w:rPr>
        <w:t>3</w:t>
      </w:r>
      <w:r w:rsidRPr="005950B1">
        <w:rPr>
          <w:rFonts w:cstheme="minorHAnsi"/>
        </w:rPr>
        <w:t xml:space="preserve">, el </w:t>
      </w:r>
      <w:proofErr w:type="spellStart"/>
      <w:r w:rsidRPr="005950B1">
        <w:rPr>
          <w:rFonts w:cstheme="minorHAnsi"/>
        </w:rPr>
        <w:t>Infider</w:t>
      </w:r>
      <w:proofErr w:type="spellEnd"/>
      <w:r w:rsidRPr="005950B1">
        <w:rPr>
          <w:rFonts w:cstheme="minorHAnsi"/>
        </w:rPr>
        <w:t xml:space="preserve"> es un establecimiento público de carácter departamental con autonomía para administrar sus recursos.</w:t>
      </w:r>
    </w:p>
    <w:p w14:paraId="1C18F4CD" w14:textId="77777777" w:rsidR="000A0ADA" w:rsidRPr="005950B1" w:rsidRDefault="000A0ADA" w:rsidP="000A0ADA">
      <w:pPr>
        <w:pStyle w:val="Prrafodelista"/>
        <w:jc w:val="both"/>
        <w:rPr>
          <w:rFonts w:cstheme="minorHAnsi"/>
        </w:rPr>
      </w:pPr>
    </w:p>
    <w:p w14:paraId="519899C3" w14:textId="5C669BB0" w:rsidR="00772DB8" w:rsidRDefault="000A0ADA" w:rsidP="00772DB8">
      <w:pPr>
        <w:pStyle w:val="NormalWeb"/>
        <w:numPr>
          <w:ilvl w:val="0"/>
          <w:numId w:val="4"/>
        </w:numPr>
        <w:shd w:val="clear" w:color="auto" w:fill="FFFFFF"/>
        <w:jc w:val="both"/>
        <w:rPr>
          <w:rFonts w:asciiTheme="minorHAnsi" w:hAnsiTheme="minorHAnsi" w:cstheme="minorHAnsi"/>
        </w:rPr>
      </w:pPr>
      <w:r w:rsidRPr="005950B1">
        <w:rPr>
          <w:rStyle w:val="Textoennegrita"/>
          <w:rFonts w:asciiTheme="minorHAnsi" w:hAnsiTheme="minorHAnsi" w:cstheme="minorHAnsi"/>
          <w:b w:val="0"/>
          <w:color w:val="333333"/>
        </w:rPr>
        <w:t xml:space="preserve">Que de conformidad con lo establecido en el Decreto 1082 de mayo 26 de 2015 en su  </w:t>
      </w:r>
      <w:r w:rsidRPr="005950B1">
        <w:rPr>
          <w:rStyle w:val="Textoennegrita"/>
          <w:rFonts w:asciiTheme="minorHAnsi" w:hAnsiTheme="minorHAnsi" w:cstheme="minorHAnsi"/>
          <w:color w:val="333333"/>
        </w:rPr>
        <w:t>ARTÍCULO </w:t>
      </w:r>
      <w:bookmarkStart w:id="0" w:name="2.2.1.1.1.4.1"/>
      <w:bookmarkEnd w:id="0"/>
      <w:r w:rsidRPr="005950B1">
        <w:rPr>
          <w:rStyle w:val="Textoennegrita"/>
          <w:rFonts w:asciiTheme="minorHAnsi" w:hAnsiTheme="minorHAnsi" w:cstheme="minorHAnsi"/>
          <w:color w:val="333333"/>
        </w:rPr>
        <w:t>2.2.1.1.1.4.1.</w:t>
      </w:r>
      <w:r w:rsidRPr="005950B1">
        <w:rPr>
          <w:rStyle w:val="nfasis"/>
          <w:rFonts w:asciiTheme="minorHAnsi" w:hAnsiTheme="minorHAnsi" w:cstheme="minorHAnsi"/>
          <w:b/>
          <w:bCs/>
          <w:color w:val="333333"/>
        </w:rPr>
        <w:t> Plan Anual de Adquisiciones.</w:t>
      </w:r>
      <w:r w:rsidRPr="005950B1">
        <w:rPr>
          <w:rFonts w:asciiTheme="minorHAnsi" w:hAnsiTheme="minorHAnsi" w:cstheme="minorHAnsi"/>
          <w:color w:val="333333"/>
        </w:rPr>
        <w:t xml:space="preserve">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w:t>
      </w:r>
      <w:r w:rsidRPr="005950B1">
        <w:rPr>
          <w:rFonts w:asciiTheme="minorHAnsi" w:hAnsiTheme="minorHAnsi" w:cstheme="minorHAnsi"/>
          <w:color w:val="333333"/>
        </w:rPr>
        <w:lastRenderedPageBreak/>
        <w:t xml:space="preserve">Estatal iniciará el Proceso de Contratación. Colombia Compra Eficiente establecerá los lineamientos y el formato que debe ser utilizado para elaborar el Plan Anual de Adquisiciones. </w:t>
      </w:r>
    </w:p>
    <w:p w14:paraId="676F992F" w14:textId="77777777" w:rsidR="00F23C65" w:rsidRPr="00F23C65" w:rsidRDefault="00F23C65" w:rsidP="00F23C65">
      <w:pPr>
        <w:pStyle w:val="NormalWeb"/>
        <w:shd w:val="clear" w:color="auto" w:fill="FFFFFF"/>
        <w:jc w:val="both"/>
        <w:rPr>
          <w:rFonts w:asciiTheme="minorHAnsi" w:hAnsiTheme="minorHAnsi" w:cstheme="minorHAnsi"/>
        </w:rPr>
      </w:pPr>
    </w:p>
    <w:p w14:paraId="70AC0289" w14:textId="3C668520" w:rsidR="004443F2" w:rsidRDefault="000A0ADA" w:rsidP="005C5EA7">
      <w:pPr>
        <w:pStyle w:val="Prrafodelista"/>
        <w:numPr>
          <w:ilvl w:val="0"/>
          <w:numId w:val="4"/>
        </w:numPr>
        <w:jc w:val="both"/>
        <w:rPr>
          <w:rFonts w:cstheme="minorHAnsi"/>
        </w:rPr>
      </w:pPr>
      <w:r w:rsidRPr="005C5EA7">
        <w:rPr>
          <w:rFonts w:cstheme="minorHAnsi"/>
        </w:rPr>
        <w:t xml:space="preserve">Que corresponde a la Administración del </w:t>
      </w:r>
      <w:proofErr w:type="spellStart"/>
      <w:r w:rsidRPr="005C5EA7">
        <w:rPr>
          <w:rFonts w:cstheme="minorHAnsi"/>
        </w:rPr>
        <w:t>Infider</w:t>
      </w:r>
      <w:proofErr w:type="spellEnd"/>
      <w:r w:rsidRPr="005C5EA7">
        <w:rPr>
          <w:rFonts w:cstheme="minorHAnsi"/>
        </w:rPr>
        <w:t xml:space="preserve"> planificar las adquisiciones</w:t>
      </w:r>
      <w:r w:rsidR="004443F2" w:rsidRPr="005C5EA7">
        <w:rPr>
          <w:rFonts w:cstheme="minorHAnsi"/>
        </w:rPr>
        <w:t xml:space="preserve"> de acuerdo con el P</w:t>
      </w:r>
      <w:r w:rsidRPr="005C5EA7">
        <w:rPr>
          <w:rFonts w:cstheme="minorHAnsi"/>
        </w:rPr>
        <w:t xml:space="preserve">resupuesto de </w:t>
      </w:r>
      <w:r w:rsidR="004443F2" w:rsidRPr="005C5EA7">
        <w:rPr>
          <w:rFonts w:cstheme="minorHAnsi"/>
        </w:rPr>
        <w:t>G</w:t>
      </w:r>
      <w:r w:rsidRPr="005C5EA7">
        <w:rPr>
          <w:rFonts w:cstheme="minorHAnsi"/>
        </w:rPr>
        <w:t xml:space="preserve">astos y al Plan de Acción para la vigencia 2024, por lo anterior mediante la Resolución 006 de enero 05 de 2024, se adopta el Plan Anual de Adquisiciones del Instituto de Fomento para el Desarrollo de Risaralda, </w:t>
      </w:r>
      <w:proofErr w:type="spellStart"/>
      <w:r w:rsidRPr="005C5EA7">
        <w:rPr>
          <w:rFonts w:cstheme="minorHAnsi"/>
        </w:rPr>
        <w:t>Infider</w:t>
      </w:r>
      <w:proofErr w:type="spellEnd"/>
      <w:r w:rsidR="00313389" w:rsidRPr="005C5EA7">
        <w:rPr>
          <w:rFonts w:cstheme="minorHAnsi"/>
        </w:rPr>
        <w:t xml:space="preserve"> para la vigencia 2024, modificado por la Resolución No.</w:t>
      </w:r>
      <w:r w:rsidR="00901C0C" w:rsidRPr="005C5EA7">
        <w:rPr>
          <w:rFonts w:cstheme="minorHAnsi"/>
        </w:rPr>
        <w:t xml:space="preserve"> 014 de Enero 15 de 2024</w:t>
      </w:r>
      <w:r w:rsidR="00B665BA" w:rsidRPr="005C5EA7">
        <w:rPr>
          <w:rFonts w:cstheme="minorHAnsi"/>
        </w:rPr>
        <w:t>,</w:t>
      </w:r>
      <w:r w:rsidR="00313389" w:rsidRPr="005C5EA7">
        <w:rPr>
          <w:rFonts w:cstheme="minorHAnsi"/>
        </w:rPr>
        <w:t xml:space="preserve"> </w:t>
      </w:r>
      <w:r w:rsidR="00901C0C" w:rsidRPr="005C5EA7">
        <w:rPr>
          <w:rFonts w:cstheme="minorHAnsi"/>
        </w:rPr>
        <w:t xml:space="preserve">No. </w:t>
      </w:r>
      <w:r w:rsidR="00313389" w:rsidRPr="005C5EA7">
        <w:rPr>
          <w:rFonts w:cstheme="minorHAnsi"/>
        </w:rPr>
        <w:t>019 de Enero 18 de 2024</w:t>
      </w:r>
      <w:r w:rsidR="00E276B3" w:rsidRPr="005C5EA7">
        <w:rPr>
          <w:rFonts w:cstheme="minorHAnsi"/>
        </w:rPr>
        <w:t xml:space="preserve">, </w:t>
      </w:r>
      <w:r w:rsidR="00B665BA" w:rsidRPr="005C5EA7">
        <w:rPr>
          <w:rFonts w:cstheme="minorHAnsi"/>
        </w:rPr>
        <w:t xml:space="preserve"> Resolución 091 de Marzo 13 de 2024</w:t>
      </w:r>
      <w:r w:rsidR="003278A5" w:rsidRPr="005C5EA7">
        <w:rPr>
          <w:rFonts w:cstheme="minorHAnsi"/>
        </w:rPr>
        <w:t>,</w:t>
      </w:r>
      <w:r w:rsidR="00E276B3" w:rsidRPr="005C5EA7">
        <w:rPr>
          <w:rFonts w:cstheme="minorHAnsi"/>
        </w:rPr>
        <w:t xml:space="preserve"> Resolución 104 de Abril 02 de 2024</w:t>
      </w:r>
      <w:r w:rsidR="00D6750C" w:rsidRPr="005C5EA7">
        <w:rPr>
          <w:rFonts w:cstheme="minorHAnsi"/>
        </w:rPr>
        <w:t xml:space="preserve">, </w:t>
      </w:r>
      <w:r w:rsidR="003278A5" w:rsidRPr="005C5EA7">
        <w:rPr>
          <w:rFonts w:cstheme="minorHAnsi"/>
        </w:rPr>
        <w:t>Resolución No. 110 DE Abril 09 de 2024</w:t>
      </w:r>
      <w:r w:rsidR="00EF1C6F" w:rsidRPr="005C5EA7">
        <w:rPr>
          <w:rFonts w:cstheme="minorHAnsi"/>
        </w:rPr>
        <w:t>,</w:t>
      </w:r>
      <w:r w:rsidR="00D6750C" w:rsidRPr="005C5EA7">
        <w:rPr>
          <w:rFonts w:cstheme="minorHAnsi"/>
        </w:rPr>
        <w:t xml:space="preserve"> Resolución No.  125 de Mayo 02 de 2024</w:t>
      </w:r>
      <w:r w:rsidR="005C5EA7" w:rsidRPr="005C5EA7">
        <w:rPr>
          <w:rFonts w:cstheme="minorHAnsi"/>
        </w:rPr>
        <w:t xml:space="preserve">, </w:t>
      </w:r>
      <w:r w:rsidR="005C5EA7">
        <w:rPr>
          <w:rFonts w:cstheme="minorHAnsi"/>
        </w:rPr>
        <w:t>Resolución N</w:t>
      </w:r>
      <w:r w:rsidR="005C5EA7" w:rsidRPr="005C5EA7">
        <w:rPr>
          <w:rFonts w:cstheme="minorHAnsi"/>
        </w:rPr>
        <w:t>o. 151 de mayo 30 de 2024</w:t>
      </w:r>
      <w:r w:rsidR="005C5EA7">
        <w:rPr>
          <w:rFonts w:cstheme="minorHAnsi"/>
        </w:rPr>
        <w:t xml:space="preserve"> y Resolución N</w:t>
      </w:r>
      <w:r w:rsidR="005C5EA7" w:rsidRPr="005C5EA7">
        <w:rPr>
          <w:rFonts w:cstheme="minorHAnsi"/>
        </w:rPr>
        <w:t xml:space="preserve">o 173 de junio 20 de 2024 </w:t>
      </w:r>
    </w:p>
    <w:p w14:paraId="230AB525" w14:textId="77777777" w:rsidR="005C5EA7" w:rsidRPr="005C5EA7" w:rsidRDefault="005C5EA7" w:rsidP="005C5EA7">
      <w:pPr>
        <w:pStyle w:val="Prrafodelista"/>
        <w:rPr>
          <w:rFonts w:cstheme="minorHAnsi"/>
        </w:rPr>
      </w:pPr>
    </w:p>
    <w:p w14:paraId="1DB0CF3A" w14:textId="77777777" w:rsidR="005C5EA7" w:rsidRPr="005C5EA7" w:rsidRDefault="005C5EA7" w:rsidP="00F23C65">
      <w:pPr>
        <w:pStyle w:val="Prrafodelista"/>
        <w:jc w:val="both"/>
        <w:rPr>
          <w:rFonts w:cstheme="minorHAnsi"/>
        </w:rPr>
      </w:pPr>
    </w:p>
    <w:p w14:paraId="6821B866" w14:textId="5EDA4BE2" w:rsidR="004443F2" w:rsidRPr="005950B1" w:rsidRDefault="004443F2" w:rsidP="000A0ADA">
      <w:pPr>
        <w:pStyle w:val="Prrafodelista"/>
        <w:numPr>
          <w:ilvl w:val="0"/>
          <w:numId w:val="4"/>
        </w:numPr>
        <w:jc w:val="both"/>
        <w:rPr>
          <w:rFonts w:cstheme="minorHAnsi"/>
        </w:rPr>
      </w:pPr>
      <w:r w:rsidRPr="005950B1">
        <w:rPr>
          <w:rFonts w:cstheme="minorHAnsi"/>
          <w:color w:val="000000"/>
        </w:rPr>
        <w:t>Que el artículo</w:t>
      </w:r>
      <w:r w:rsidRPr="005950B1">
        <w:rPr>
          <w:rFonts w:cstheme="minorHAnsi"/>
          <w:b/>
          <w:bCs/>
          <w:color w:val="000000"/>
        </w:rPr>
        <w:t xml:space="preserve"> </w:t>
      </w:r>
      <w:r w:rsidRPr="005950B1">
        <w:rPr>
          <w:rFonts w:cstheme="minorHAnsi"/>
          <w:color w:val="000000"/>
        </w:rPr>
        <w:t>2.2.1.1.1.4.4</w:t>
      </w:r>
      <w:r w:rsidRPr="005950B1">
        <w:rPr>
          <w:rFonts w:cstheme="minorHAnsi"/>
          <w:b/>
          <w:bCs/>
          <w:color w:val="000000"/>
        </w:rPr>
        <w:t xml:space="preserve"> </w:t>
      </w:r>
      <w:r w:rsidRPr="005950B1">
        <w:rPr>
          <w:rFonts w:cstheme="minorHAnsi"/>
          <w:color w:val="000000"/>
        </w:rPr>
        <w:t>del Decreto 1082 de 2015 establece lo relacionado a la Actualización del Plan Anual de Adquisiciones y en su defecto consagra</w:t>
      </w:r>
      <w:r w:rsidRPr="005950B1">
        <w:rPr>
          <w:rFonts w:cstheme="minorHAnsi"/>
          <w:b/>
          <w:bCs/>
          <w:i/>
          <w:iCs/>
          <w:color w:val="000000"/>
        </w:rPr>
        <w:t xml:space="preserve">: </w:t>
      </w:r>
      <w:r w:rsidRPr="005950B1">
        <w:rPr>
          <w:rFonts w:cstheme="minorHAnsi"/>
          <w:i/>
          <w:iCs/>
          <w:color w:val="000000"/>
        </w:rPr>
        <w:t>“La Entidad Estatal debe actualizar el Plan Anual de Adquisiciones por lo menos una vez durante su vigencia, en la forma y la oportunidad que para el efecto disponga Colombia Compra Eficiente.  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p w14:paraId="2677F08D" w14:textId="77777777" w:rsidR="000A0ADA" w:rsidRDefault="000A0ADA" w:rsidP="00BB209A">
      <w:pPr>
        <w:rPr>
          <w:rFonts w:cstheme="minorHAnsi"/>
        </w:rPr>
      </w:pPr>
    </w:p>
    <w:p w14:paraId="2A17722D" w14:textId="77777777" w:rsidR="00F23C65" w:rsidRPr="00BB209A" w:rsidRDefault="00F23C65" w:rsidP="00BB209A">
      <w:pPr>
        <w:rPr>
          <w:rFonts w:cstheme="minorHAnsi"/>
        </w:rPr>
      </w:pPr>
    </w:p>
    <w:p w14:paraId="34B2384C" w14:textId="7DD71B3C" w:rsidR="000A0ADA" w:rsidRPr="005950B1" w:rsidRDefault="004443F2" w:rsidP="00313389">
      <w:pPr>
        <w:pStyle w:val="Prrafodelista"/>
        <w:numPr>
          <w:ilvl w:val="0"/>
          <w:numId w:val="4"/>
        </w:numPr>
        <w:jc w:val="both"/>
        <w:rPr>
          <w:rFonts w:cstheme="minorHAnsi"/>
        </w:rPr>
      </w:pPr>
      <w:r w:rsidRPr="005950B1">
        <w:rPr>
          <w:rFonts w:cstheme="minorHAnsi"/>
          <w:color w:val="000000"/>
        </w:rPr>
        <w:t xml:space="preserve">Que el Plan Anual de Adquisiciones de bienes, servicios y obra pública podrá ser ajustado mediante Acto Administrativo, debidamente justificado con base en las modificaciones que salgan como resultado de la aplicación del Plan de Acción 2024 y las apropiaciones presupuestales de la presente vigencia, tal como lo establece el </w:t>
      </w:r>
      <w:r w:rsidRPr="005950B1">
        <w:rPr>
          <w:rFonts w:cstheme="minorHAnsi"/>
        </w:rPr>
        <w:t xml:space="preserve">Ordenanza 024 de noviembre 14 de 2023 </w:t>
      </w:r>
      <w:r w:rsidR="00D3487A" w:rsidRPr="005950B1">
        <w:rPr>
          <w:rFonts w:cstheme="minorHAnsi"/>
        </w:rPr>
        <w:t xml:space="preserve"> </w:t>
      </w:r>
    </w:p>
    <w:p w14:paraId="4385D963" w14:textId="77777777" w:rsidR="000A0ADA" w:rsidRDefault="000A0ADA" w:rsidP="000A0ADA">
      <w:pPr>
        <w:pStyle w:val="Prrafodelista"/>
        <w:rPr>
          <w:rFonts w:cstheme="minorHAnsi"/>
        </w:rPr>
      </w:pPr>
    </w:p>
    <w:p w14:paraId="6083FBE4" w14:textId="77777777" w:rsidR="00F23C65" w:rsidRPr="005950B1" w:rsidRDefault="00F23C65" w:rsidP="000A0ADA">
      <w:pPr>
        <w:pStyle w:val="Prrafodelista"/>
        <w:rPr>
          <w:rFonts w:cstheme="minorHAnsi"/>
        </w:rPr>
      </w:pPr>
    </w:p>
    <w:p w14:paraId="472B7D65" w14:textId="0C1E3300" w:rsidR="00E276B3" w:rsidRDefault="00253E99" w:rsidP="00347C7A">
      <w:pPr>
        <w:pStyle w:val="Prrafodelista"/>
        <w:numPr>
          <w:ilvl w:val="0"/>
          <w:numId w:val="4"/>
        </w:numPr>
        <w:jc w:val="both"/>
        <w:rPr>
          <w:rFonts w:cstheme="minorHAnsi"/>
        </w:rPr>
      </w:pPr>
      <w:r w:rsidRPr="00853FB3">
        <w:rPr>
          <w:rFonts w:cstheme="minorHAnsi"/>
        </w:rPr>
        <w:t xml:space="preserve">De acuerdo a lo anterior se hace necesario realizar modificación al Plan Anual de Adquisiciones vigencia 2024 con el objetivo de garantizar que </w:t>
      </w:r>
      <w:r w:rsidR="004F2366" w:rsidRPr="00853FB3">
        <w:rPr>
          <w:rFonts w:cstheme="minorHAnsi"/>
        </w:rPr>
        <w:t xml:space="preserve"> el Instituto de Fomento para el Desarrollo de Risaralda, </w:t>
      </w:r>
      <w:r w:rsidR="00B056DD" w:rsidRPr="00853FB3">
        <w:rPr>
          <w:rFonts w:cstheme="minorHAnsi"/>
        </w:rPr>
        <w:t xml:space="preserve">pueda </w:t>
      </w:r>
      <w:r w:rsidR="004F2366" w:rsidRPr="00853FB3">
        <w:rPr>
          <w:rFonts w:cstheme="minorHAnsi"/>
        </w:rPr>
        <w:t xml:space="preserve">dar cumplimiento a su </w:t>
      </w:r>
      <w:proofErr w:type="spellStart"/>
      <w:r w:rsidR="004F2366" w:rsidRPr="00853FB3">
        <w:rPr>
          <w:rFonts w:cstheme="minorHAnsi"/>
        </w:rPr>
        <w:t>Misionalidad</w:t>
      </w:r>
      <w:proofErr w:type="spellEnd"/>
      <w:r w:rsidR="004F2366" w:rsidRPr="00853FB3">
        <w:rPr>
          <w:rFonts w:cstheme="minorHAnsi"/>
        </w:rPr>
        <w:t xml:space="preserve"> y al Plan de Acción para la vigencia 2024, para lo cual se requiere</w:t>
      </w:r>
      <w:r w:rsidR="00853FB3" w:rsidRPr="00853FB3">
        <w:rPr>
          <w:rFonts w:cstheme="minorHAnsi"/>
        </w:rPr>
        <w:t xml:space="preserve">: </w:t>
      </w:r>
    </w:p>
    <w:p w14:paraId="72ADF9C7" w14:textId="77777777" w:rsidR="00D6750C" w:rsidRPr="00D6750C" w:rsidRDefault="00D6750C" w:rsidP="00D6750C">
      <w:pPr>
        <w:pStyle w:val="Prrafodelista"/>
        <w:rPr>
          <w:rFonts w:cstheme="minorHAnsi"/>
        </w:rPr>
      </w:pPr>
    </w:p>
    <w:p w14:paraId="54D21E00" w14:textId="77777777" w:rsidR="004058A1" w:rsidRDefault="004058A1" w:rsidP="00853FB3">
      <w:pPr>
        <w:jc w:val="both"/>
        <w:rPr>
          <w:rFonts w:cstheme="minorHAnsi"/>
        </w:rPr>
      </w:pPr>
    </w:p>
    <w:p w14:paraId="1E70F31F" w14:textId="77777777" w:rsidR="00560E15" w:rsidRDefault="00560E15" w:rsidP="004058A1">
      <w:pPr>
        <w:rPr>
          <w:rFonts w:cstheme="minorHAnsi"/>
        </w:rPr>
      </w:pPr>
    </w:p>
    <w:p w14:paraId="6E2B9E3D" w14:textId="77777777" w:rsidR="00560E15" w:rsidRDefault="00560E15" w:rsidP="004058A1">
      <w:pPr>
        <w:rPr>
          <w:rFonts w:cstheme="minorHAnsi"/>
        </w:rPr>
      </w:pPr>
    </w:p>
    <w:p w14:paraId="193594EA" w14:textId="77777777" w:rsidR="005978BC" w:rsidRDefault="005978BC" w:rsidP="004058A1">
      <w:pPr>
        <w:rPr>
          <w:rFonts w:cstheme="minorHAnsi"/>
        </w:rPr>
      </w:pPr>
    </w:p>
    <w:p w14:paraId="383F12DA" w14:textId="77777777" w:rsidR="002766BF" w:rsidRDefault="002766BF" w:rsidP="004058A1">
      <w:pPr>
        <w:rPr>
          <w:rFonts w:cstheme="minorHAnsi"/>
        </w:rPr>
      </w:pPr>
    </w:p>
    <w:p w14:paraId="5AB04094" w14:textId="77777777" w:rsidR="00CD76A3" w:rsidRDefault="00CD76A3" w:rsidP="004058A1">
      <w:pPr>
        <w:rPr>
          <w:rFonts w:cstheme="minorHAnsi"/>
        </w:rPr>
      </w:pPr>
    </w:p>
    <w:p w14:paraId="21D95CA6" w14:textId="0A585718" w:rsidR="00B45213" w:rsidRPr="003A2190" w:rsidRDefault="001E04BA" w:rsidP="003A2190">
      <w:pPr>
        <w:pStyle w:val="Prrafodelista"/>
        <w:numPr>
          <w:ilvl w:val="0"/>
          <w:numId w:val="5"/>
        </w:numPr>
        <w:jc w:val="both"/>
        <w:rPr>
          <w:rFonts w:ascii="Verdana" w:eastAsia="Times New Roman" w:hAnsi="Verdana" w:cs="Arial"/>
          <w:color w:val="000000"/>
          <w:sz w:val="20"/>
          <w:szCs w:val="20"/>
          <w:lang w:val="es-CO" w:eastAsia="es-CO"/>
        </w:rPr>
      </w:pPr>
      <w:r w:rsidRPr="003A2190">
        <w:rPr>
          <w:rFonts w:cstheme="minorHAnsi"/>
        </w:rPr>
        <w:t>Crear</w:t>
      </w:r>
      <w:r w:rsidR="00B45213" w:rsidRPr="003A2190">
        <w:rPr>
          <w:rFonts w:cstheme="minorHAnsi"/>
        </w:rPr>
        <w:t xml:space="preserve"> </w:t>
      </w:r>
      <w:proofErr w:type="spellStart"/>
      <w:r w:rsidR="00B45213" w:rsidRPr="003A2190">
        <w:rPr>
          <w:rFonts w:cstheme="minorHAnsi"/>
        </w:rPr>
        <w:t>Item</w:t>
      </w:r>
      <w:proofErr w:type="spellEnd"/>
      <w:r w:rsidR="00B45213" w:rsidRPr="003A2190">
        <w:rPr>
          <w:rFonts w:cstheme="minorHAnsi"/>
        </w:rPr>
        <w:t xml:space="preserve"> </w:t>
      </w:r>
      <w:r w:rsidR="00C27352">
        <w:rPr>
          <w:rFonts w:ascii="Verdana" w:eastAsia="Times New Roman" w:hAnsi="Verdana" w:cs="Arial"/>
          <w:color w:val="000000"/>
          <w:sz w:val="20"/>
          <w:szCs w:val="20"/>
          <w:lang w:val="es-CO" w:eastAsia="es-CO"/>
        </w:rPr>
        <w:t>80131802</w:t>
      </w:r>
      <w:r w:rsidR="003A2190" w:rsidRPr="003A2190">
        <w:rPr>
          <w:rFonts w:ascii="Verdana" w:hAnsi="Verdana" w:cs="Arial"/>
          <w:color w:val="000000"/>
          <w:sz w:val="20"/>
          <w:szCs w:val="20"/>
          <w:lang w:val="es-CO" w:eastAsia="es-CO"/>
        </w:rPr>
        <w:t>:</w:t>
      </w:r>
      <w:r w:rsidR="0093287E" w:rsidRPr="003A2190">
        <w:rPr>
          <w:rFonts w:cstheme="minorHAnsi"/>
        </w:rPr>
        <w:tab/>
      </w:r>
    </w:p>
    <w:p w14:paraId="58958731" w14:textId="77777777" w:rsidR="00560E15" w:rsidRDefault="00560E15" w:rsidP="004058A1">
      <w:pPr>
        <w:rPr>
          <w:rFonts w:cstheme="minorHAnsi"/>
        </w:rPr>
      </w:pPr>
    </w:p>
    <w:p w14:paraId="7B704E18" w14:textId="77777777" w:rsidR="00560E15" w:rsidRDefault="00560E15" w:rsidP="004058A1">
      <w:pPr>
        <w:rPr>
          <w:rFonts w:cstheme="minorHAnsi"/>
        </w:rPr>
      </w:pPr>
    </w:p>
    <w:tbl>
      <w:tblPr>
        <w:tblW w:w="9775" w:type="dxa"/>
        <w:jc w:val="center"/>
        <w:tblLayout w:type="fixed"/>
        <w:tblCellMar>
          <w:left w:w="70" w:type="dxa"/>
          <w:right w:w="70" w:type="dxa"/>
        </w:tblCellMar>
        <w:tblLook w:val="04A0" w:firstRow="1" w:lastRow="0" w:firstColumn="1" w:lastColumn="0" w:noHBand="0" w:noVBand="1"/>
      </w:tblPr>
      <w:tblGrid>
        <w:gridCol w:w="1266"/>
        <w:gridCol w:w="2804"/>
        <w:gridCol w:w="740"/>
        <w:gridCol w:w="850"/>
        <w:gridCol w:w="446"/>
        <w:gridCol w:w="951"/>
        <w:gridCol w:w="816"/>
        <w:gridCol w:w="679"/>
        <w:gridCol w:w="1223"/>
      </w:tblGrid>
      <w:tr w:rsidR="0093287E" w:rsidRPr="004C3CFA" w14:paraId="48FB86B4" w14:textId="77777777" w:rsidTr="00AB2FE2">
        <w:trPr>
          <w:trHeight w:val="1585"/>
          <w:jc w:val="center"/>
        </w:trPr>
        <w:tc>
          <w:tcPr>
            <w:tcW w:w="1266"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1923FE8E" w14:textId="77777777" w:rsidR="0093287E" w:rsidRPr="004C3CFA" w:rsidRDefault="0093287E" w:rsidP="00AB2FE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Código UNSPSC (cada código separado por ;)</w:t>
            </w:r>
          </w:p>
        </w:tc>
        <w:tc>
          <w:tcPr>
            <w:tcW w:w="2804" w:type="dxa"/>
            <w:tcBorders>
              <w:top w:val="single" w:sz="8" w:space="0" w:color="auto"/>
              <w:left w:val="nil"/>
              <w:bottom w:val="single" w:sz="8" w:space="0" w:color="auto"/>
              <w:right w:val="single" w:sz="8" w:space="0" w:color="auto"/>
            </w:tcBorders>
            <w:shd w:val="clear" w:color="000000" w:fill="DBE5F1"/>
            <w:noWrap/>
            <w:vAlign w:val="center"/>
            <w:hideMark/>
          </w:tcPr>
          <w:p w14:paraId="14E95692" w14:textId="77777777" w:rsidR="0093287E" w:rsidRPr="004C3CFA" w:rsidRDefault="0093287E" w:rsidP="00AB2FE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Descripción</w:t>
            </w:r>
          </w:p>
        </w:tc>
        <w:tc>
          <w:tcPr>
            <w:tcW w:w="740" w:type="dxa"/>
            <w:tcBorders>
              <w:top w:val="single" w:sz="8" w:space="0" w:color="auto"/>
              <w:left w:val="nil"/>
              <w:bottom w:val="single" w:sz="8" w:space="0" w:color="auto"/>
              <w:right w:val="single" w:sz="8" w:space="0" w:color="auto"/>
            </w:tcBorders>
            <w:shd w:val="clear" w:color="000000" w:fill="DBE5F1"/>
            <w:vAlign w:val="center"/>
            <w:hideMark/>
          </w:tcPr>
          <w:p w14:paraId="56AACF5E" w14:textId="77777777" w:rsidR="0093287E" w:rsidRPr="004C3CFA" w:rsidRDefault="0093287E" w:rsidP="00AB2FE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inicio de proceso de selección (mes)</w:t>
            </w:r>
          </w:p>
        </w:tc>
        <w:tc>
          <w:tcPr>
            <w:tcW w:w="850" w:type="dxa"/>
            <w:tcBorders>
              <w:top w:val="single" w:sz="8" w:space="0" w:color="auto"/>
              <w:left w:val="nil"/>
              <w:bottom w:val="single" w:sz="8" w:space="0" w:color="auto"/>
              <w:right w:val="single" w:sz="8" w:space="0" w:color="auto"/>
            </w:tcBorders>
            <w:shd w:val="clear" w:color="000000" w:fill="DBE5F1"/>
            <w:vAlign w:val="center"/>
            <w:hideMark/>
          </w:tcPr>
          <w:p w14:paraId="71E2290E" w14:textId="77777777" w:rsidR="0093287E" w:rsidRPr="004C3CFA" w:rsidRDefault="0093287E" w:rsidP="00AB2FE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presentación de ofertas (mes)</w:t>
            </w:r>
          </w:p>
        </w:tc>
        <w:tc>
          <w:tcPr>
            <w:tcW w:w="446" w:type="dxa"/>
            <w:tcBorders>
              <w:top w:val="single" w:sz="8" w:space="0" w:color="auto"/>
              <w:left w:val="nil"/>
              <w:bottom w:val="single" w:sz="8" w:space="0" w:color="auto"/>
              <w:right w:val="single" w:sz="8" w:space="0" w:color="auto"/>
            </w:tcBorders>
            <w:shd w:val="clear" w:color="000000" w:fill="DBE5F1"/>
            <w:vAlign w:val="center"/>
            <w:hideMark/>
          </w:tcPr>
          <w:p w14:paraId="0C4DEB1C" w14:textId="77777777" w:rsidR="0093287E" w:rsidRPr="004C3CFA" w:rsidRDefault="0093287E" w:rsidP="00AB2FE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(número)</w:t>
            </w:r>
          </w:p>
        </w:tc>
        <w:tc>
          <w:tcPr>
            <w:tcW w:w="951" w:type="dxa"/>
            <w:tcBorders>
              <w:top w:val="single" w:sz="8" w:space="0" w:color="auto"/>
              <w:left w:val="nil"/>
              <w:bottom w:val="single" w:sz="8" w:space="0" w:color="auto"/>
              <w:right w:val="single" w:sz="8" w:space="0" w:color="auto"/>
            </w:tcBorders>
            <w:shd w:val="clear" w:color="000000" w:fill="DBE5F1"/>
            <w:vAlign w:val="center"/>
            <w:hideMark/>
          </w:tcPr>
          <w:p w14:paraId="24414FBD" w14:textId="77777777" w:rsidR="0093287E" w:rsidRPr="004C3CFA" w:rsidRDefault="0093287E" w:rsidP="00AB2FE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(intervalo: días, meses, años)</w:t>
            </w:r>
          </w:p>
        </w:tc>
        <w:tc>
          <w:tcPr>
            <w:tcW w:w="816" w:type="dxa"/>
            <w:tcBorders>
              <w:top w:val="single" w:sz="8" w:space="0" w:color="auto"/>
              <w:left w:val="nil"/>
              <w:bottom w:val="single" w:sz="8" w:space="0" w:color="auto"/>
              <w:right w:val="single" w:sz="8" w:space="0" w:color="auto"/>
            </w:tcBorders>
            <w:shd w:val="clear" w:color="000000" w:fill="DBE5F1"/>
            <w:vAlign w:val="center"/>
            <w:hideMark/>
          </w:tcPr>
          <w:p w14:paraId="789CD2D5" w14:textId="77777777" w:rsidR="0093287E" w:rsidRPr="004C3CFA" w:rsidRDefault="0093287E" w:rsidP="00AB2FE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 xml:space="preserve">Modalidad de selección </w:t>
            </w:r>
          </w:p>
        </w:tc>
        <w:tc>
          <w:tcPr>
            <w:tcW w:w="679" w:type="dxa"/>
            <w:tcBorders>
              <w:top w:val="single" w:sz="8" w:space="0" w:color="auto"/>
              <w:left w:val="nil"/>
              <w:bottom w:val="single" w:sz="8" w:space="0" w:color="auto"/>
              <w:right w:val="single" w:sz="8" w:space="0" w:color="auto"/>
            </w:tcBorders>
            <w:shd w:val="clear" w:color="000000" w:fill="DBE5F1"/>
            <w:vAlign w:val="center"/>
            <w:hideMark/>
          </w:tcPr>
          <w:p w14:paraId="33513907" w14:textId="77777777" w:rsidR="0093287E" w:rsidRPr="004C3CFA" w:rsidRDefault="0093287E" w:rsidP="00AB2FE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Fuente de los recursos</w:t>
            </w:r>
          </w:p>
        </w:tc>
        <w:tc>
          <w:tcPr>
            <w:tcW w:w="1223" w:type="dxa"/>
            <w:tcBorders>
              <w:top w:val="single" w:sz="8" w:space="0" w:color="auto"/>
              <w:left w:val="nil"/>
              <w:bottom w:val="single" w:sz="8" w:space="0" w:color="auto"/>
              <w:right w:val="single" w:sz="8" w:space="0" w:color="auto"/>
            </w:tcBorders>
            <w:shd w:val="clear" w:color="000000" w:fill="DBE5F1"/>
            <w:vAlign w:val="center"/>
            <w:hideMark/>
          </w:tcPr>
          <w:p w14:paraId="4E05A0ED" w14:textId="77777777" w:rsidR="0093287E" w:rsidRPr="004C3CFA" w:rsidRDefault="0093287E" w:rsidP="00AB2FE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Valor total estimado</w:t>
            </w:r>
          </w:p>
        </w:tc>
      </w:tr>
      <w:tr w:rsidR="0093287E" w:rsidRPr="004C3CFA" w14:paraId="5B6BC9D6" w14:textId="77777777" w:rsidTr="006F0EC2">
        <w:trPr>
          <w:trHeight w:val="1950"/>
          <w:jc w:val="center"/>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B82BA" w14:textId="49C510CC" w:rsidR="0093287E" w:rsidRPr="004C3CFA" w:rsidRDefault="00C27352" w:rsidP="00AB2FE2">
            <w:pP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80131802</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14:paraId="5B830384" w14:textId="71F6B723" w:rsidR="0093287E" w:rsidRPr="004C3CFA" w:rsidRDefault="00371E4D" w:rsidP="0093287E">
            <w:pPr>
              <w:rPr>
                <w:rFonts w:ascii="Verdana" w:eastAsia="Times New Roman" w:hAnsi="Verdana" w:cs="Arial"/>
                <w:color w:val="000000"/>
                <w:sz w:val="20"/>
                <w:szCs w:val="20"/>
                <w:lang w:val="es-CO" w:eastAsia="es-CO"/>
              </w:rPr>
            </w:pPr>
            <w:r w:rsidRPr="00371E4D">
              <w:rPr>
                <w:lang w:val="es-MX"/>
              </w:rPr>
              <w:t>REALIZAR EL AVALÚO COMERCIAL Y DE RENTA DEL LOTE N° 10, UBICADO EN LA VILLA OLÍMPICA DE LA CIUDAD DE PEREIRA, DE PROPIEDAD DEL INFIDER</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4C2AD929" w14:textId="3F14A293" w:rsidR="0093287E" w:rsidRPr="004C3CFA" w:rsidRDefault="00371E4D" w:rsidP="00AB2FE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Jul</w:t>
            </w:r>
            <w:r w:rsidR="00C33D72">
              <w:rPr>
                <w:rFonts w:ascii="Verdana" w:eastAsia="Times New Roman" w:hAnsi="Verdana" w:cs="Arial"/>
                <w:color w:val="000000"/>
                <w:sz w:val="20"/>
                <w:szCs w:val="20"/>
                <w:lang w:val="es-CO" w:eastAsia="es-CO"/>
              </w:rPr>
              <w:t>io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2D9DD8D" w14:textId="440955CD" w:rsidR="0093287E" w:rsidRPr="004C3CFA" w:rsidRDefault="00C33D72" w:rsidP="00371E4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Ju</w:t>
            </w:r>
            <w:r w:rsidR="00371E4D">
              <w:rPr>
                <w:rFonts w:ascii="Verdana" w:eastAsia="Times New Roman" w:hAnsi="Verdana" w:cs="Arial"/>
                <w:color w:val="000000"/>
                <w:sz w:val="20"/>
                <w:szCs w:val="20"/>
                <w:lang w:val="es-CO" w:eastAsia="es-CO"/>
              </w:rPr>
              <w:t>l</w:t>
            </w:r>
            <w:r>
              <w:rPr>
                <w:rFonts w:ascii="Verdana" w:eastAsia="Times New Roman" w:hAnsi="Verdana" w:cs="Arial"/>
                <w:color w:val="000000"/>
                <w:sz w:val="20"/>
                <w:szCs w:val="20"/>
                <w:lang w:val="es-CO" w:eastAsia="es-CO"/>
              </w:rPr>
              <w:t>io</w:t>
            </w: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14:paraId="1B153408" w14:textId="1E9702E7" w:rsidR="0093287E" w:rsidRPr="004C3CFA" w:rsidRDefault="00C33D72" w:rsidP="00AB2FE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6</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1779C72A" w14:textId="77777777" w:rsidR="0093287E" w:rsidRPr="004C3CFA" w:rsidRDefault="0093287E" w:rsidP="00AB2FE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meses</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35DA48D6" w14:textId="466A694E" w:rsidR="0093287E" w:rsidRPr="004C3CFA" w:rsidRDefault="003A6930" w:rsidP="00AB2FE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Mínima</w:t>
            </w:r>
            <w:r w:rsidR="004F2E50">
              <w:rPr>
                <w:rFonts w:ascii="Verdana" w:eastAsia="Times New Roman" w:hAnsi="Verdana" w:cs="Arial"/>
                <w:color w:val="000000"/>
                <w:sz w:val="20"/>
                <w:szCs w:val="20"/>
                <w:lang w:val="es-CO" w:eastAsia="es-CO"/>
              </w:rPr>
              <w:t xml:space="preserve"> Cuantía</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12290486" w14:textId="77777777" w:rsidR="0093287E" w:rsidRPr="004C3CFA" w:rsidRDefault="0093287E" w:rsidP="00AB2FE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Propios</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14:paraId="4A9F46CC" w14:textId="72706689" w:rsidR="0093287E" w:rsidRPr="004C3CFA" w:rsidRDefault="000B599D" w:rsidP="000B599D">
            <w:pPr>
              <w:jc w:val="right"/>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10</w:t>
            </w:r>
            <w:r w:rsidR="0093287E">
              <w:rPr>
                <w:rFonts w:ascii="Arial" w:eastAsia="Times New Roman" w:hAnsi="Arial" w:cs="Arial"/>
                <w:color w:val="000000"/>
                <w:sz w:val="20"/>
                <w:szCs w:val="20"/>
                <w:lang w:val="es-CO" w:eastAsia="es-CO"/>
              </w:rPr>
              <w:t>.</w:t>
            </w:r>
            <w:r>
              <w:rPr>
                <w:rFonts w:ascii="Arial" w:eastAsia="Times New Roman" w:hAnsi="Arial" w:cs="Arial"/>
                <w:color w:val="000000"/>
                <w:sz w:val="20"/>
                <w:szCs w:val="20"/>
                <w:lang w:val="es-CO" w:eastAsia="es-CO"/>
              </w:rPr>
              <w:t>400</w:t>
            </w:r>
            <w:r w:rsidR="0093287E">
              <w:rPr>
                <w:rFonts w:ascii="Arial" w:eastAsia="Times New Roman" w:hAnsi="Arial" w:cs="Arial"/>
                <w:color w:val="000000"/>
                <w:sz w:val="20"/>
                <w:szCs w:val="20"/>
                <w:lang w:val="es-CO" w:eastAsia="es-CO"/>
              </w:rPr>
              <w:t>.</w:t>
            </w:r>
            <w:r>
              <w:rPr>
                <w:rFonts w:ascii="Arial" w:eastAsia="Times New Roman" w:hAnsi="Arial" w:cs="Arial"/>
                <w:color w:val="000000"/>
                <w:sz w:val="20"/>
                <w:szCs w:val="20"/>
                <w:lang w:val="es-CO" w:eastAsia="es-CO"/>
              </w:rPr>
              <w:t>6</w:t>
            </w:r>
            <w:r w:rsidR="0093287E">
              <w:rPr>
                <w:rFonts w:ascii="Arial" w:eastAsia="Times New Roman" w:hAnsi="Arial" w:cs="Arial"/>
                <w:color w:val="000000"/>
                <w:sz w:val="20"/>
                <w:szCs w:val="20"/>
                <w:lang w:val="es-CO" w:eastAsia="es-CO"/>
              </w:rPr>
              <w:t>00</w:t>
            </w:r>
          </w:p>
        </w:tc>
      </w:tr>
    </w:tbl>
    <w:p w14:paraId="0A2E2BB2" w14:textId="77777777" w:rsidR="003A2190" w:rsidRDefault="003A2190" w:rsidP="00C33D72">
      <w:pPr>
        <w:rPr>
          <w:rFonts w:cstheme="minorHAnsi"/>
        </w:rPr>
      </w:pPr>
    </w:p>
    <w:p w14:paraId="0FBC3A70" w14:textId="77777777" w:rsidR="006F0EC2" w:rsidRDefault="006F0EC2" w:rsidP="00C33D72">
      <w:pPr>
        <w:rPr>
          <w:rFonts w:cstheme="minorHAnsi"/>
        </w:rPr>
      </w:pPr>
    </w:p>
    <w:p w14:paraId="1DE5C391" w14:textId="0DEC6237" w:rsidR="00C33D72" w:rsidRPr="003A2190" w:rsidRDefault="00C27352" w:rsidP="003A2190">
      <w:pPr>
        <w:pStyle w:val="Prrafodelista"/>
        <w:numPr>
          <w:ilvl w:val="0"/>
          <w:numId w:val="5"/>
        </w:numPr>
        <w:rPr>
          <w:rFonts w:cstheme="minorHAnsi"/>
        </w:rPr>
      </w:pPr>
      <w:r>
        <w:rPr>
          <w:rFonts w:cstheme="minorHAnsi"/>
        </w:rPr>
        <w:t xml:space="preserve">Crear </w:t>
      </w:r>
      <w:proofErr w:type="spellStart"/>
      <w:r>
        <w:rPr>
          <w:rFonts w:cstheme="minorHAnsi"/>
        </w:rPr>
        <w:t>Item</w:t>
      </w:r>
      <w:proofErr w:type="spellEnd"/>
      <w:r>
        <w:rPr>
          <w:rFonts w:cstheme="minorHAnsi"/>
        </w:rPr>
        <w:t xml:space="preserve"> 44103103:</w:t>
      </w:r>
    </w:p>
    <w:p w14:paraId="128C50C5" w14:textId="77777777" w:rsidR="00C33D72" w:rsidRDefault="00C33D72" w:rsidP="00C33D72">
      <w:pPr>
        <w:rPr>
          <w:rFonts w:cstheme="minorHAnsi"/>
        </w:rPr>
      </w:pPr>
    </w:p>
    <w:tbl>
      <w:tblPr>
        <w:tblW w:w="9775" w:type="dxa"/>
        <w:jc w:val="center"/>
        <w:tblLayout w:type="fixed"/>
        <w:tblCellMar>
          <w:left w:w="70" w:type="dxa"/>
          <w:right w:w="70" w:type="dxa"/>
        </w:tblCellMar>
        <w:tblLook w:val="04A0" w:firstRow="1" w:lastRow="0" w:firstColumn="1" w:lastColumn="0" w:noHBand="0" w:noVBand="1"/>
      </w:tblPr>
      <w:tblGrid>
        <w:gridCol w:w="1266"/>
        <w:gridCol w:w="2804"/>
        <w:gridCol w:w="740"/>
        <w:gridCol w:w="850"/>
        <w:gridCol w:w="446"/>
        <w:gridCol w:w="951"/>
        <w:gridCol w:w="816"/>
        <w:gridCol w:w="622"/>
        <w:gridCol w:w="1280"/>
      </w:tblGrid>
      <w:tr w:rsidR="00C33D72" w:rsidRPr="004C3CFA" w14:paraId="3857DA9F" w14:textId="77777777" w:rsidTr="003A2190">
        <w:trPr>
          <w:trHeight w:val="1585"/>
          <w:jc w:val="center"/>
        </w:trPr>
        <w:tc>
          <w:tcPr>
            <w:tcW w:w="1266"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2C0346CC" w14:textId="77777777" w:rsidR="00C33D72" w:rsidRPr="004C3CFA" w:rsidRDefault="00C33D72" w:rsidP="00527417">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Código UNSPSC (cada código separado por ;)</w:t>
            </w:r>
          </w:p>
        </w:tc>
        <w:tc>
          <w:tcPr>
            <w:tcW w:w="2804" w:type="dxa"/>
            <w:tcBorders>
              <w:top w:val="single" w:sz="8" w:space="0" w:color="auto"/>
              <w:left w:val="nil"/>
              <w:bottom w:val="single" w:sz="8" w:space="0" w:color="auto"/>
              <w:right w:val="single" w:sz="8" w:space="0" w:color="auto"/>
            </w:tcBorders>
            <w:shd w:val="clear" w:color="000000" w:fill="DBE5F1"/>
            <w:noWrap/>
            <w:vAlign w:val="center"/>
            <w:hideMark/>
          </w:tcPr>
          <w:p w14:paraId="14BFC08D" w14:textId="77777777" w:rsidR="00C33D72" w:rsidRPr="004C3CFA" w:rsidRDefault="00C33D72" w:rsidP="00527417">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Descripción</w:t>
            </w:r>
          </w:p>
        </w:tc>
        <w:tc>
          <w:tcPr>
            <w:tcW w:w="740" w:type="dxa"/>
            <w:tcBorders>
              <w:top w:val="single" w:sz="8" w:space="0" w:color="auto"/>
              <w:left w:val="nil"/>
              <w:bottom w:val="single" w:sz="8" w:space="0" w:color="auto"/>
              <w:right w:val="single" w:sz="8" w:space="0" w:color="auto"/>
            </w:tcBorders>
            <w:shd w:val="clear" w:color="000000" w:fill="DBE5F1"/>
            <w:vAlign w:val="center"/>
            <w:hideMark/>
          </w:tcPr>
          <w:p w14:paraId="1B4A9CCB" w14:textId="77777777" w:rsidR="00C33D72" w:rsidRPr="004C3CFA" w:rsidRDefault="00C33D72" w:rsidP="00527417">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inicio de proceso de selección (mes)</w:t>
            </w:r>
          </w:p>
        </w:tc>
        <w:tc>
          <w:tcPr>
            <w:tcW w:w="850" w:type="dxa"/>
            <w:tcBorders>
              <w:top w:val="single" w:sz="8" w:space="0" w:color="auto"/>
              <w:left w:val="nil"/>
              <w:bottom w:val="single" w:sz="8" w:space="0" w:color="auto"/>
              <w:right w:val="single" w:sz="8" w:space="0" w:color="auto"/>
            </w:tcBorders>
            <w:shd w:val="clear" w:color="000000" w:fill="DBE5F1"/>
            <w:vAlign w:val="center"/>
            <w:hideMark/>
          </w:tcPr>
          <w:p w14:paraId="186DDABC" w14:textId="77777777" w:rsidR="00C33D72" w:rsidRPr="004C3CFA" w:rsidRDefault="00C33D72" w:rsidP="00527417">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presentación de ofertas (mes)</w:t>
            </w:r>
          </w:p>
        </w:tc>
        <w:tc>
          <w:tcPr>
            <w:tcW w:w="446" w:type="dxa"/>
            <w:tcBorders>
              <w:top w:val="single" w:sz="8" w:space="0" w:color="auto"/>
              <w:left w:val="nil"/>
              <w:bottom w:val="single" w:sz="8" w:space="0" w:color="auto"/>
              <w:right w:val="single" w:sz="8" w:space="0" w:color="auto"/>
            </w:tcBorders>
            <w:shd w:val="clear" w:color="000000" w:fill="DBE5F1"/>
            <w:vAlign w:val="center"/>
            <w:hideMark/>
          </w:tcPr>
          <w:p w14:paraId="496D209C" w14:textId="77777777" w:rsidR="00C33D72" w:rsidRPr="004C3CFA" w:rsidRDefault="00C33D72" w:rsidP="00527417">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(número)</w:t>
            </w:r>
          </w:p>
        </w:tc>
        <w:tc>
          <w:tcPr>
            <w:tcW w:w="951" w:type="dxa"/>
            <w:tcBorders>
              <w:top w:val="single" w:sz="8" w:space="0" w:color="auto"/>
              <w:left w:val="nil"/>
              <w:bottom w:val="single" w:sz="8" w:space="0" w:color="auto"/>
              <w:right w:val="single" w:sz="8" w:space="0" w:color="auto"/>
            </w:tcBorders>
            <w:shd w:val="clear" w:color="000000" w:fill="DBE5F1"/>
            <w:vAlign w:val="center"/>
            <w:hideMark/>
          </w:tcPr>
          <w:p w14:paraId="7A88D0FE" w14:textId="77777777" w:rsidR="00C33D72" w:rsidRPr="004C3CFA" w:rsidRDefault="00C33D72" w:rsidP="00527417">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(intervalo: días, meses, años)</w:t>
            </w:r>
          </w:p>
        </w:tc>
        <w:tc>
          <w:tcPr>
            <w:tcW w:w="816" w:type="dxa"/>
            <w:tcBorders>
              <w:top w:val="single" w:sz="8" w:space="0" w:color="auto"/>
              <w:left w:val="nil"/>
              <w:bottom w:val="single" w:sz="8" w:space="0" w:color="auto"/>
              <w:right w:val="single" w:sz="8" w:space="0" w:color="auto"/>
            </w:tcBorders>
            <w:shd w:val="clear" w:color="000000" w:fill="DBE5F1"/>
            <w:vAlign w:val="center"/>
            <w:hideMark/>
          </w:tcPr>
          <w:p w14:paraId="6DC695AF" w14:textId="77777777" w:rsidR="00C33D72" w:rsidRPr="004C3CFA" w:rsidRDefault="00C33D72" w:rsidP="00527417">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 xml:space="preserve">Modalidad de selección </w:t>
            </w:r>
          </w:p>
        </w:tc>
        <w:tc>
          <w:tcPr>
            <w:tcW w:w="622" w:type="dxa"/>
            <w:tcBorders>
              <w:top w:val="single" w:sz="8" w:space="0" w:color="auto"/>
              <w:left w:val="nil"/>
              <w:bottom w:val="single" w:sz="8" w:space="0" w:color="auto"/>
              <w:right w:val="single" w:sz="8" w:space="0" w:color="auto"/>
            </w:tcBorders>
            <w:shd w:val="clear" w:color="000000" w:fill="DBE5F1"/>
            <w:vAlign w:val="center"/>
            <w:hideMark/>
          </w:tcPr>
          <w:p w14:paraId="76694CB0" w14:textId="77777777" w:rsidR="00C33D72" w:rsidRPr="004C3CFA" w:rsidRDefault="00C33D72" w:rsidP="00527417">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Fuente de los recursos</w:t>
            </w:r>
          </w:p>
        </w:tc>
        <w:tc>
          <w:tcPr>
            <w:tcW w:w="1280" w:type="dxa"/>
            <w:tcBorders>
              <w:top w:val="single" w:sz="8" w:space="0" w:color="auto"/>
              <w:left w:val="nil"/>
              <w:bottom w:val="single" w:sz="8" w:space="0" w:color="auto"/>
              <w:right w:val="single" w:sz="8" w:space="0" w:color="auto"/>
            </w:tcBorders>
            <w:shd w:val="clear" w:color="000000" w:fill="DBE5F1"/>
            <w:vAlign w:val="center"/>
            <w:hideMark/>
          </w:tcPr>
          <w:p w14:paraId="40AFEE5A" w14:textId="77777777" w:rsidR="00C33D72" w:rsidRPr="004C3CFA" w:rsidRDefault="00C33D72" w:rsidP="00527417">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Valor total estimado</w:t>
            </w:r>
          </w:p>
        </w:tc>
      </w:tr>
      <w:tr w:rsidR="00C33D72" w:rsidRPr="004C3CFA" w14:paraId="4C2D01BC" w14:textId="77777777" w:rsidTr="006F0EC2">
        <w:trPr>
          <w:trHeight w:val="2304"/>
          <w:jc w:val="center"/>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ADD21" w14:textId="779F1CE7" w:rsidR="00C33D72" w:rsidRPr="00C27352" w:rsidRDefault="00C27352" w:rsidP="00527417">
            <w:pPr>
              <w:rPr>
                <w:rFonts w:ascii="Verdana" w:eastAsia="Times New Roman" w:hAnsi="Verdana" w:cs="Arial"/>
                <w:sz w:val="20"/>
                <w:szCs w:val="20"/>
                <w:lang w:val="es-CO" w:eastAsia="es-CO"/>
              </w:rPr>
            </w:pPr>
            <w:r>
              <w:rPr>
                <w:rFonts w:cstheme="minorHAnsi"/>
              </w:rPr>
              <w:t>44103103</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14:paraId="27B20CE3" w14:textId="3AE8CB82" w:rsidR="00C33D72" w:rsidRPr="004C3CFA" w:rsidRDefault="00366764" w:rsidP="00527417">
            <w:pPr>
              <w:rPr>
                <w:rFonts w:ascii="Verdana" w:eastAsia="Times New Roman" w:hAnsi="Verdana" w:cs="Arial"/>
                <w:color w:val="000000"/>
                <w:sz w:val="20"/>
                <w:szCs w:val="20"/>
                <w:lang w:val="es-CO" w:eastAsia="es-CO"/>
              </w:rPr>
            </w:pPr>
            <w:r w:rsidRPr="00366764">
              <w:rPr>
                <w:lang w:val="es-MX"/>
              </w:rPr>
              <w:t>RECARGA TONER'S PARA LAS IMPRESORAS PROPIEDAD DEL INSTITUTO DE FOMENTO PARA EL DESARROLLO DE RISARALDA - INFIDER</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74A52865" w14:textId="46F5A9BF" w:rsidR="00C33D72" w:rsidRPr="004C3CFA" w:rsidRDefault="00C33D72" w:rsidP="003A6930">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Ju</w:t>
            </w:r>
            <w:r w:rsidR="003A6930">
              <w:rPr>
                <w:rFonts w:ascii="Verdana" w:eastAsia="Times New Roman" w:hAnsi="Verdana" w:cs="Arial"/>
                <w:color w:val="000000"/>
                <w:sz w:val="20"/>
                <w:szCs w:val="20"/>
                <w:lang w:val="es-CO" w:eastAsia="es-CO"/>
              </w:rPr>
              <w:t>l</w:t>
            </w:r>
            <w:r>
              <w:rPr>
                <w:rFonts w:ascii="Verdana" w:eastAsia="Times New Roman" w:hAnsi="Verdana" w:cs="Arial"/>
                <w:color w:val="000000"/>
                <w:sz w:val="20"/>
                <w:szCs w:val="20"/>
                <w:lang w:val="es-CO" w:eastAsia="es-CO"/>
              </w:rPr>
              <w:t>io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F0B92EA" w14:textId="4A5644AD" w:rsidR="00C33D72" w:rsidRPr="004C3CFA" w:rsidRDefault="00C33D72" w:rsidP="003A6930">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Ju</w:t>
            </w:r>
            <w:r w:rsidR="003A6930">
              <w:rPr>
                <w:rFonts w:ascii="Verdana" w:eastAsia="Times New Roman" w:hAnsi="Verdana" w:cs="Arial"/>
                <w:color w:val="000000"/>
                <w:sz w:val="20"/>
                <w:szCs w:val="20"/>
                <w:lang w:val="es-CO" w:eastAsia="es-CO"/>
              </w:rPr>
              <w:t>l</w:t>
            </w:r>
            <w:r>
              <w:rPr>
                <w:rFonts w:ascii="Verdana" w:eastAsia="Times New Roman" w:hAnsi="Verdana" w:cs="Arial"/>
                <w:color w:val="000000"/>
                <w:sz w:val="20"/>
                <w:szCs w:val="20"/>
                <w:lang w:val="es-CO" w:eastAsia="es-CO"/>
              </w:rPr>
              <w:t>io</w:t>
            </w: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14:paraId="7A100E52" w14:textId="77777777" w:rsidR="00C33D72" w:rsidRPr="004C3CFA" w:rsidRDefault="00C33D72" w:rsidP="00527417">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6</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55024E9B" w14:textId="77777777" w:rsidR="00C33D72" w:rsidRPr="004C3CFA" w:rsidRDefault="00C33D72" w:rsidP="00527417">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meses</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548E8306" w14:textId="004CBA8D" w:rsidR="00C33D72" w:rsidRPr="004C3CFA" w:rsidRDefault="003A6930" w:rsidP="00527417">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Mínima Cuantía</w:t>
            </w:r>
          </w:p>
        </w:tc>
        <w:tc>
          <w:tcPr>
            <w:tcW w:w="622" w:type="dxa"/>
            <w:tcBorders>
              <w:top w:val="single" w:sz="4" w:space="0" w:color="auto"/>
              <w:left w:val="nil"/>
              <w:bottom w:val="single" w:sz="4" w:space="0" w:color="auto"/>
              <w:right w:val="single" w:sz="4" w:space="0" w:color="auto"/>
            </w:tcBorders>
            <w:shd w:val="clear" w:color="auto" w:fill="auto"/>
            <w:vAlign w:val="center"/>
            <w:hideMark/>
          </w:tcPr>
          <w:p w14:paraId="7A455A89" w14:textId="77777777" w:rsidR="00C33D72" w:rsidRPr="004C3CFA" w:rsidRDefault="00C33D72" w:rsidP="00527417">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Propios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51AF4669" w14:textId="56E19889" w:rsidR="00C33D72" w:rsidRPr="004C3CFA" w:rsidRDefault="00366764" w:rsidP="00527417">
            <w:pPr>
              <w:jc w:val="right"/>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6.000</w:t>
            </w:r>
            <w:r w:rsidR="00C33D72">
              <w:rPr>
                <w:rFonts w:ascii="Arial" w:eastAsia="Times New Roman" w:hAnsi="Arial" w:cs="Arial"/>
                <w:color w:val="000000"/>
                <w:sz w:val="20"/>
                <w:szCs w:val="20"/>
                <w:lang w:val="es-CO" w:eastAsia="es-CO"/>
              </w:rPr>
              <w:t>.000</w:t>
            </w:r>
          </w:p>
        </w:tc>
      </w:tr>
    </w:tbl>
    <w:p w14:paraId="55ACE686" w14:textId="77777777" w:rsidR="00C33D72" w:rsidRDefault="00C33D72">
      <w:pPr>
        <w:rPr>
          <w:rFonts w:cstheme="minorHAnsi"/>
        </w:rPr>
      </w:pPr>
    </w:p>
    <w:p w14:paraId="198B57BB" w14:textId="77777777" w:rsidR="0093287E" w:rsidRPr="004058A1" w:rsidRDefault="0093287E" w:rsidP="004058A1">
      <w:pPr>
        <w:rPr>
          <w:rFonts w:cstheme="minorHAnsi"/>
        </w:rPr>
      </w:pPr>
    </w:p>
    <w:p w14:paraId="6DFFCCCE" w14:textId="77777777" w:rsidR="00B056DD" w:rsidRDefault="00B056DD" w:rsidP="00B056DD">
      <w:pPr>
        <w:jc w:val="both"/>
        <w:rPr>
          <w:rFonts w:cstheme="minorHAnsi"/>
        </w:rPr>
      </w:pPr>
    </w:p>
    <w:p w14:paraId="36AA5B16" w14:textId="77777777" w:rsidR="00CD76A3" w:rsidRDefault="00CD76A3" w:rsidP="00B056DD">
      <w:pPr>
        <w:jc w:val="both"/>
        <w:rPr>
          <w:rFonts w:cstheme="minorHAnsi"/>
        </w:rPr>
      </w:pPr>
    </w:p>
    <w:p w14:paraId="4075355B" w14:textId="77777777" w:rsidR="00CD76A3" w:rsidRDefault="00CD76A3" w:rsidP="00B056DD">
      <w:pPr>
        <w:jc w:val="both"/>
        <w:rPr>
          <w:rFonts w:cstheme="minorHAnsi"/>
        </w:rPr>
      </w:pPr>
    </w:p>
    <w:p w14:paraId="6B8CC025" w14:textId="77777777" w:rsidR="00CD76A3" w:rsidRDefault="00CD76A3" w:rsidP="00B056DD">
      <w:pPr>
        <w:jc w:val="both"/>
        <w:rPr>
          <w:rFonts w:cstheme="minorHAnsi"/>
        </w:rPr>
      </w:pPr>
    </w:p>
    <w:p w14:paraId="61C80BB4" w14:textId="113897C9" w:rsidR="003C1BFE" w:rsidRPr="003A2190" w:rsidRDefault="003C1BFE" w:rsidP="003C1BFE">
      <w:pPr>
        <w:pStyle w:val="Prrafodelista"/>
        <w:numPr>
          <w:ilvl w:val="0"/>
          <w:numId w:val="5"/>
        </w:numPr>
        <w:rPr>
          <w:rFonts w:cstheme="minorHAnsi"/>
        </w:rPr>
      </w:pPr>
      <w:r>
        <w:rPr>
          <w:rFonts w:cstheme="minorHAnsi"/>
        </w:rPr>
        <w:t xml:space="preserve">Crear </w:t>
      </w:r>
      <w:proofErr w:type="spellStart"/>
      <w:r>
        <w:rPr>
          <w:rFonts w:cstheme="minorHAnsi"/>
        </w:rPr>
        <w:t>Item</w:t>
      </w:r>
      <w:proofErr w:type="spellEnd"/>
      <w:r>
        <w:rPr>
          <w:rFonts w:cstheme="minorHAnsi"/>
        </w:rPr>
        <w:t xml:space="preserve"> 80111620:</w:t>
      </w:r>
    </w:p>
    <w:p w14:paraId="5275E1F7" w14:textId="77777777" w:rsidR="003C1BFE" w:rsidRDefault="003C1BFE" w:rsidP="003C1BFE">
      <w:pPr>
        <w:rPr>
          <w:rFonts w:cstheme="minorHAnsi"/>
        </w:rPr>
      </w:pPr>
    </w:p>
    <w:tbl>
      <w:tblPr>
        <w:tblW w:w="9775" w:type="dxa"/>
        <w:jc w:val="center"/>
        <w:tblLayout w:type="fixed"/>
        <w:tblCellMar>
          <w:left w:w="70" w:type="dxa"/>
          <w:right w:w="70" w:type="dxa"/>
        </w:tblCellMar>
        <w:tblLook w:val="04A0" w:firstRow="1" w:lastRow="0" w:firstColumn="1" w:lastColumn="0" w:noHBand="0" w:noVBand="1"/>
      </w:tblPr>
      <w:tblGrid>
        <w:gridCol w:w="1266"/>
        <w:gridCol w:w="2804"/>
        <w:gridCol w:w="740"/>
        <w:gridCol w:w="850"/>
        <w:gridCol w:w="446"/>
        <w:gridCol w:w="951"/>
        <w:gridCol w:w="816"/>
        <w:gridCol w:w="622"/>
        <w:gridCol w:w="1280"/>
      </w:tblGrid>
      <w:tr w:rsidR="003C1BFE" w:rsidRPr="004C3CFA" w14:paraId="30F7D99B" w14:textId="77777777" w:rsidTr="00D82B3D">
        <w:trPr>
          <w:trHeight w:val="1585"/>
          <w:jc w:val="center"/>
        </w:trPr>
        <w:tc>
          <w:tcPr>
            <w:tcW w:w="1266"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0F6A97F3" w14:textId="77777777" w:rsidR="003C1BFE" w:rsidRPr="004C3CFA" w:rsidRDefault="003C1BFE"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Código UNSPSC (cada código separado por ;)</w:t>
            </w:r>
          </w:p>
        </w:tc>
        <w:tc>
          <w:tcPr>
            <w:tcW w:w="2804" w:type="dxa"/>
            <w:tcBorders>
              <w:top w:val="single" w:sz="8" w:space="0" w:color="auto"/>
              <w:left w:val="nil"/>
              <w:bottom w:val="single" w:sz="8" w:space="0" w:color="auto"/>
              <w:right w:val="single" w:sz="8" w:space="0" w:color="auto"/>
            </w:tcBorders>
            <w:shd w:val="clear" w:color="000000" w:fill="DBE5F1"/>
            <w:noWrap/>
            <w:vAlign w:val="center"/>
            <w:hideMark/>
          </w:tcPr>
          <w:p w14:paraId="0754093E" w14:textId="77777777" w:rsidR="003C1BFE" w:rsidRPr="004C3CFA" w:rsidRDefault="003C1BFE"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Descripción</w:t>
            </w:r>
          </w:p>
        </w:tc>
        <w:tc>
          <w:tcPr>
            <w:tcW w:w="740" w:type="dxa"/>
            <w:tcBorders>
              <w:top w:val="single" w:sz="8" w:space="0" w:color="auto"/>
              <w:left w:val="nil"/>
              <w:bottom w:val="single" w:sz="8" w:space="0" w:color="auto"/>
              <w:right w:val="single" w:sz="8" w:space="0" w:color="auto"/>
            </w:tcBorders>
            <w:shd w:val="clear" w:color="000000" w:fill="DBE5F1"/>
            <w:vAlign w:val="center"/>
            <w:hideMark/>
          </w:tcPr>
          <w:p w14:paraId="3DF33955" w14:textId="77777777" w:rsidR="003C1BFE" w:rsidRPr="004C3CFA" w:rsidRDefault="003C1BFE"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inicio de proceso de selección (mes)</w:t>
            </w:r>
          </w:p>
        </w:tc>
        <w:tc>
          <w:tcPr>
            <w:tcW w:w="850" w:type="dxa"/>
            <w:tcBorders>
              <w:top w:val="single" w:sz="8" w:space="0" w:color="auto"/>
              <w:left w:val="nil"/>
              <w:bottom w:val="single" w:sz="8" w:space="0" w:color="auto"/>
              <w:right w:val="single" w:sz="8" w:space="0" w:color="auto"/>
            </w:tcBorders>
            <w:shd w:val="clear" w:color="000000" w:fill="DBE5F1"/>
            <w:vAlign w:val="center"/>
            <w:hideMark/>
          </w:tcPr>
          <w:p w14:paraId="36EB595B" w14:textId="77777777" w:rsidR="003C1BFE" w:rsidRPr="004C3CFA" w:rsidRDefault="003C1BFE"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presentación de ofertas (mes)</w:t>
            </w:r>
          </w:p>
        </w:tc>
        <w:tc>
          <w:tcPr>
            <w:tcW w:w="446" w:type="dxa"/>
            <w:tcBorders>
              <w:top w:val="single" w:sz="8" w:space="0" w:color="auto"/>
              <w:left w:val="nil"/>
              <w:bottom w:val="single" w:sz="8" w:space="0" w:color="auto"/>
              <w:right w:val="single" w:sz="8" w:space="0" w:color="auto"/>
            </w:tcBorders>
            <w:shd w:val="clear" w:color="000000" w:fill="DBE5F1"/>
            <w:vAlign w:val="center"/>
            <w:hideMark/>
          </w:tcPr>
          <w:p w14:paraId="7DCFCBFA" w14:textId="77777777" w:rsidR="003C1BFE" w:rsidRPr="004C3CFA" w:rsidRDefault="003C1BFE"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(número)</w:t>
            </w:r>
          </w:p>
        </w:tc>
        <w:tc>
          <w:tcPr>
            <w:tcW w:w="951" w:type="dxa"/>
            <w:tcBorders>
              <w:top w:val="single" w:sz="8" w:space="0" w:color="auto"/>
              <w:left w:val="nil"/>
              <w:bottom w:val="single" w:sz="8" w:space="0" w:color="auto"/>
              <w:right w:val="single" w:sz="8" w:space="0" w:color="auto"/>
            </w:tcBorders>
            <w:shd w:val="clear" w:color="000000" w:fill="DBE5F1"/>
            <w:vAlign w:val="center"/>
            <w:hideMark/>
          </w:tcPr>
          <w:p w14:paraId="27D12072" w14:textId="77777777" w:rsidR="003C1BFE" w:rsidRPr="004C3CFA" w:rsidRDefault="003C1BFE"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(intervalo: días, meses, años)</w:t>
            </w:r>
          </w:p>
        </w:tc>
        <w:tc>
          <w:tcPr>
            <w:tcW w:w="816" w:type="dxa"/>
            <w:tcBorders>
              <w:top w:val="single" w:sz="8" w:space="0" w:color="auto"/>
              <w:left w:val="nil"/>
              <w:bottom w:val="single" w:sz="8" w:space="0" w:color="auto"/>
              <w:right w:val="single" w:sz="8" w:space="0" w:color="auto"/>
            </w:tcBorders>
            <w:shd w:val="clear" w:color="000000" w:fill="DBE5F1"/>
            <w:vAlign w:val="center"/>
            <w:hideMark/>
          </w:tcPr>
          <w:p w14:paraId="1CD67B2D" w14:textId="77777777" w:rsidR="003C1BFE" w:rsidRPr="004C3CFA" w:rsidRDefault="003C1BFE"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 xml:space="preserve">Modalidad de selección </w:t>
            </w:r>
          </w:p>
        </w:tc>
        <w:tc>
          <w:tcPr>
            <w:tcW w:w="622" w:type="dxa"/>
            <w:tcBorders>
              <w:top w:val="single" w:sz="8" w:space="0" w:color="auto"/>
              <w:left w:val="nil"/>
              <w:bottom w:val="single" w:sz="8" w:space="0" w:color="auto"/>
              <w:right w:val="single" w:sz="8" w:space="0" w:color="auto"/>
            </w:tcBorders>
            <w:shd w:val="clear" w:color="000000" w:fill="DBE5F1"/>
            <w:vAlign w:val="center"/>
            <w:hideMark/>
          </w:tcPr>
          <w:p w14:paraId="6B4024F1" w14:textId="77777777" w:rsidR="003C1BFE" w:rsidRPr="004C3CFA" w:rsidRDefault="003C1BFE"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Fuente de los recursos</w:t>
            </w:r>
          </w:p>
        </w:tc>
        <w:tc>
          <w:tcPr>
            <w:tcW w:w="1280" w:type="dxa"/>
            <w:tcBorders>
              <w:top w:val="single" w:sz="8" w:space="0" w:color="auto"/>
              <w:left w:val="nil"/>
              <w:bottom w:val="single" w:sz="8" w:space="0" w:color="auto"/>
              <w:right w:val="single" w:sz="8" w:space="0" w:color="auto"/>
            </w:tcBorders>
            <w:shd w:val="clear" w:color="000000" w:fill="DBE5F1"/>
            <w:vAlign w:val="center"/>
            <w:hideMark/>
          </w:tcPr>
          <w:p w14:paraId="16D62937" w14:textId="77777777" w:rsidR="003C1BFE" w:rsidRPr="004C3CFA" w:rsidRDefault="003C1BFE"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Valor total estimado</w:t>
            </w:r>
          </w:p>
        </w:tc>
      </w:tr>
      <w:tr w:rsidR="003C1BFE" w:rsidRPr="004C3CFA" w14:paraId="19BFEA16" w14:textId="77777777" w:rsidTr="00D82B3D">
        <w:trPr>
          <w:trHeight w:val="2304"/>
          <w:jc w:val="center"/>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3D2BF" w14:textId="49A71F9D" w:rsidR="003C1BFE" w:rsidRPr="00C27352" w:rsidRDefault="003C1BFE" w:rsidP="00D82B3D">
            <w:pPr>
              <w:rPr>
                <w:rFonts w:ascii="Verdana" w:eastAsia="Times New Roman" w:hAnsi="Verdana" w:cs="Arial"/>
                <w:sz w:val="20"/>
                <w:szCs w:val="20"/>
                <w:lang w:val="es-CO" w:eastAsia="es-CO"/>
              </w:rPr>
            </w:pPr>
            <w:r>
              <w:rPr>
                <w:rFonts w:cstheme="minorHAnsi"/>
              </w:rPr>
              <w:t>80111620</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14:paraId="2398AF26" w14:textId="126FC2DB" w:rsidR="003C1BFE" w:rsidRPr="004C3CFA" w:rsidRDefault="003C1BFE" w:rsidP="00D82B3D">
            <w:pPr>
              <w:rPr>
                <w:rFonts w:ascii="Verdana" w:eastAsia="Times New Roman" w:hAnsi="Verdana" w:cs="Arial"/>
                <w:color w:val="000000"/>
                <w:sz w:val="20"/>
                <w:szCs w:val="20"/>
                <w:lang w:val="es-CO" w:eastAsia="es-CO"/>
              </w:rPr>
            </w:pPr>
            <w:r w:rsidRPr="003C1BFE">
              <w:rPr>
                <w:lang w:val="es-MX"/>
              </w:rPr>
              <w:t>PRESTACION DE SERVICIOS DE APOYO A LA GESTION DE LA TESORERIA DEL INFIDER</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3383FC67" w14:textId="08182B64" w:rsidR="003C1BFE" w:rsidRPr="004C3CFA" w:rsidRDefault="003C1BFE" w:rsidP="003C1BFE">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Julio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976CCB7" w14:textId="55CADF14" w:rsidR="003C1BFE" w:rsidRPr="004C3CFA" w:rsidRDefault="003C1BFE" w:rsidP="003C1BFE">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Julio</w:t>
            </w: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14:paraId="0D986565" w14:textId="753ADA5B" w:rsidR="003C1BFE" w:rsidRPr="004C3CFA" w:rsidRDefault="003C1BFE"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5</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2A769029" w14:textId="77777777" w:rsidR="003C1BFE" w:rsidRPr="004C3CFA" w:rsidRDefault="003C1BFE"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meses</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21853EC7" w14:textId="77777777" w:rsidR="003C1BFE" w:rsidRPr="004C3CFA" w:rsidRDefault="003C1BFE"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Contratación Directa</w:t>
            </w:r>
          </w:p>
        </w:tc>
        <w:tc>
          <w:tcPr>
            <w:tcW w:w="622" w:type="dxa"/>
            <w:tcBorders>
              <w:top w:val="single" w:sz="4" w:space="0" w:color="auto"/>
              <w:left w:val="nil"/>
              <w:bottom w:val="single" w:sz="4" w:space="0" w:color="auto"/>
              <w:right w:val="single" w:sz="4" w:space="0" w:color="auto"/>
            </w:tcBorders>
            <w:shd w:val="clear" w:color="auto" w:fill="auto"/>
            <w:vAlign w:val="center"/>
            <w:hideMark/>
          </w:tcPr>
          <w:p w14:paraId="0FC60F85" w14:textId="77777777" w:rsidR="003C1BFE" w:rsidRPr="004C3CFA" w:rsidRDefault="003C1BFE"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Propios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3C4E0FC6" w14:textId="3C4EDEEA" w:rsidR="003C1BFE" w:rsidRPr="004C3CFA" w:rsidRDefault="003C1BFE" w:rsidP="00D82B3D">
            <w:pPr>
              <w:jc w:val="right"/>
              <w:rPr>
                <w:rFonts w:ascii="Arial" w:eastAsia="Times New Roman" w:hAnsi="Arial" w:cs="Arial"/>
                <w:color w:val="000000"/>
                <w:sz w:val="20"/>
                <w:szCs w:val="20"/>
                <w:lang w:val="es-CO" w:eastAsia="es-CO"/>
              </w:rPr>
            </w:pPr>
            <w:r w:rsidRPr="003C1BFE">
              <w:rPr>
                <w:rFonts w:ascii="Arial" w:eastAsia="Times New Roman" w:hAnsi="Arial" w:cs="Arial"/>
                <w:color w:val="000000"/>
                <w:sz w:val="20"/>
                <w:szCs w:val="20"/>
                <w:lang w:val="es-CO" w:eastAsia="es-CO"/>
              </w:rPr>
              <w:t>12</w:t>
            </w:r>
            <w:r>
              <w:rPr>
                <w:rFonts w:ascii="Arial" w:eastAsia="Times New Roman" w:hAnsi="Arial" w:cs="Arial"/>
                <w:color w:val="000000"/>
                <w:sz w:val="20"/>
                <w:szCs w:val="20"/>
                <w:lang w:val="es-CO" w:eastAsia="es-CO"/>
              </w:rPr>
              <w:t>.</w:t>
            </w:r>
            <w:r w:rsidRPr="003C1BFE">
              <w:rPr>
                <w:rFonts w:ascii="Arial" w:eastAsia="Times New Roman" w:hAnsi="Arial" w:cs="Arial"/>
                <w:color w:val="000000"/>
                <w:sz w:val="20"/>
                <w:szCs w:val="20"/>
                <w:lang w:val="es-CO" w:eastAsia="es-CO"/>
              </w:rPr>
              <w:t>587</w:t>
            </w:r>
            <w:r>
              <w:rPr>
                <w:rFonts w:ascii="Arial" w:eastAsia="Times New Roman" w:hAnsi="Arial" w:cs="Arial"/>
                <w:color w:val="000000"/>
                <w:sz w:val="20"/>
                <w:szCs w:val="20"/>
                <w:lang w:val="es-CO" w:eastAsia="es-CO"/>
              </w:rPr>
              <w:t>.</w:t>
            </w:r>
            <w:r w:rsidRPr="003C1BFE">
              <w:rPr>
                <w:rFonts w:ascii="Arial" w:eastAsia="Times New Roman" w:hAnsi="Arial" w:cs="Arial"/>
                <w:color w:val="000000"/>
                <w:sz w:val="20"/>
                <w:szCs w:val="20"/>
                <w:lang w:val="es-CO" w:eastAsia="es-CO"/>
              </w:rPr>
              <w:t>245</w:t>
            </w:r>
          </w:p>
        </w:tc>
      </w:tr>
    </w:tbl>
    <w:p w14:paraId="483F8D54" w14:textId="77777777" w:rsidR="003C1BFE" w:rsidRDefault="003C1BFE" w:rsidP="00B056DD">
      <w:pPr>
        <w:jc w:val="both"/>
        <w:rPr>
          <w:rFonts w:cstheme="minorHAnsi"/>
        </w:rPr>
      </w:pPr>
    </w:p>
    <w:p w14:paraId="1741CC09" w14:textId="77777777" w:rsidR="003C1BFE" w:rsidRPr="003A2190" w:rsidRDefault="003C1BFE" w:rsidP="003C1BFE">
      <w:pPr>
        <w:pStyle w:val="Prrafodelista"/>
        <w:numPr>
          <w:ilvl w:val="0"/>
          <w:numId w:val="5"/>
        </w:numPr>
        <w:rPr>
          <w:rFonts w:cstheme="minorHAnsi"/>
        </w:rPr>
      </w:pPr>
      <w:r>
        <w:rPr>
          <w:rFonts w:cstheme="minorHAnsi"/>
        </w:rPr>
        <w:t xml:space="preserve">Crear </w:t>
      </w:r>
      <w:proofErr w:type="spellStart"/>
      <w:r>
        <w:rPr>
          <w:rFonts w:cstheme="minorHAnsi"/>
        </w:rPr>
        <w:t>Item</w:t>
      </w:r>
      <w:proofErr w:type="spellEnd"/>
      <w:r>
        <w:rPr>
          <w:rFonts w:cstheme="minorHAnsi"/>
        </w:rPr>
        <w:t xml:space="preserve"> 80111620:</w:t>
      </w:r>
    </w:p>
    <w:p w14:paraId="523D3508" w14:textId="77777777" w:rsidR="003C1BFE" w:rsidRDefault="003C1BFE" w:rsidP="003C1BFE">
      <w:pPr>
        <w:rPr>
          <w:rFonts w:cstheme="minorHAnsi"/>
        </w:rPr>
      </w:pPr>
    </w:p>
    <w:tbl>
      <w:tblPr>
        <w:tblW w:w="9775" w:type="dxa"/>
        <w:jc w:val="center"/>
        <w:tblLayout w:type="fixed"/>
        <w:tblCellMar>
          <w:left w:w="70" w:type="dxa"/>
          <w:right w:w="70" w:type="dxa"/>
        </w:tblCellMar>
        <w:tblLook w:val="04A0" w:firstRow="1" w:lastRow="0" w:firstColumn="1" w:lastColumn="0" w:noHBand="0" w:noVBand="1"/>
      </w:tblPr>
      <w:tblGrid>
        <w:gridCol w:w="1266"/>
        <w:gridCol w:w="2804"/>
        <w:gridCol w:w="740"/>
        <w:gridCol w:w="850"/>
        <w:gridCol w:w="446"/>
        <w:gridCol w:w="951"/>
        <w:gridCol w:w="816"/>
        <w:gridCol w:w="622"/>
        <w:gridCol w:w="1280"/>
      </w:tblGrid>
      <w:tr w:rsidR="003C1BFE" w:rsidRPr="004C3CFA" w14:paraId="0D415221" w14:textId="77777777" w:rsidTr="00D82B3D">
        <w:trPr>
          <w:trHeight w:val="1585"/>
          <w:jc w:val="center"/>
        </w:trPr>
        <w:tc>
          <w:tcPr>
            <w:tcW w:w="1266"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112863DA" w14:textId="77777777" w:rsidR="003C1BFE" w:rsidRPr="004C3CFA" w:rsidRDefault="003C1BFE"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Código UNSPSC (cada código separado por ;)</w:t>
            </w:r>
          </w:p>
        </w:tc>
        <w:tc>
          <w:tcPr>
            <w:tcW w:w="2804" w:type="dxa"/>
            <w:tcBorders>
              <w:top w:val="single" w:sz="8" w:space="0" w:color="auto"/>
              <w:left w:val="nil"/>
              <w:bottom w:val="single" w:sz="8" w:space="0" w:color="auto"/>
              <w:right w:val="single" w:sz="8" w:space="0" w:color="auto"/>
            </w:tcBorders>
            <w:shd w:val="clear" w:color="000000" w:fill="DBE5F1"/>
            <w:noWrap/>
            <w:vAlign w:val="center"/>
            <w:hideMark/>
          </w:tcPr>
          <w:p w14:paraId="558B63E8" w14:textId="77777777" w:rsidR="003C1BFE" w:rsidRPr="004C3CFA" w:rsidRDefault="003C1BFE"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Descripción</w:t>
            </w:r>
          </w:p>
        </w:tc>
        <w:tc>
          <w:tcPr>
            <w:tcW w:w="740" w:type="dxa"/>
            <w:tcBorders>
              <w:top w:val="single" w:sz="8" w:space="0" w:color="auto"/>
              <w:left w:val="nil"/>
              <w:bottom w:val="single" w:sz="8" w:space="0" w:color="auto"/>
              <w:right w:val="single" w:sz="8" w:space="0" w:color="auto"/>
            </w:tcBorders>
            <w:shd w:val="clear" w:color="000000" w:fill="DBE5F1"/>
            <w:vAlign w:val="center"/>
            <w:hideMark/>
          </w:tcPr>
          <w:p w14:paraId="5F84A095" w14:textId="77777777" w:rsidR="003C1BFE" w:rsidRPr="004C3CFA" w:rsidRDefault="003C1BFE"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inicio de proceso de selección (mes)</w:t>
            </w:r>
          </w:p>
        </w:tc>
        <w:tc>
          <w:tcPr>
            <w:tcW w:w="850" w:type="dxa"/>
            <w:tcBorders>
              <w:top w:val="single" w:sz="8" w:space="0" w:color="auto"/>
              <w:left w:val="nil"/>
              <w:bottom w:val="single" w:sz="8" w:space="0" w:color="auto"/>
              <w:right w:val="single" w:sz="8" w:space="0" w:color="auto"/>
            </w:tcBorders>
            <w:shd w:val="clear" w:color="000000" w:fill="DBE5F1"/>
            <w:vAlign w:val="center"/>
            <w:hideMark/>
          </w:tcPr>
          <w:p w14:paraId="7E116425" w14:textId="77777777" w:rsidR="003C1BFE" w:rsidRPr="004C3CFA" w:rsidRDefault="003C1BFE"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presentación de ofertas (mes)</w:t>
            </w:r>
          </w:p>
        </w:tc>
        <w:tc>
          <w:tcPr>
            <w:tcW w:w="446" w:type="dxa"/>
            <w:tcBorders>
              <w:top w:val="single" w:sz="8" w:space="0" w:color="auto"/>
              <w:left w:val="nil"/>
              <w:bottom w:val="single" w:sz="8" w:space="0" w:color="auto"/>
              <w:right w:val="single" w:sz="8" w:space="0" w:color="auto"/>
            </w:tcBorders>
            <w:shd w:val="clear" w:color="000000" w:fill="DBE5F1"/>
            <w:vAlign w:val="center"/>
            <w:hideMark/>
          </w:tcPr>
          <w:p w14:paraId="7C3BCE7B" w14:textId="77777777" w:rsidR="003C1BFE" w:rsidRPr="004C3CFA" w:rsidRDefault="003C1BFE"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(número)</w:t>
            </w:r>
          </w:p>
        </w:tc>
        <w:tc>
          <w:tcPr>
            <w:tcW w:w="951" w:type="dxa"/>
            <w:tcBorders>
              <w:top w:val="single" w:sz="8" w:space="0" w:color="auto"/>
              <w:left w:val="nil"/>
              <w:bottom w:val="single" w:sz="8" w:space="0" w:color="auto"/>
              <w:right w:val="single" w:sz="8" w:space="0" w:color="auto"/>
            </w:tcBorders>
            <w:shd w:val="clear" w:color="000000" w:fill="DBE5F1"/>
            <w:vAlign w:val="center"/>
            <w:hideMark/>
          </w:tcPr>
          <w:p w14:paraId="1D6D4C62" w14:textId="77777777" w:rsidR="003C1BFE" w:rsidRPr="004C3CFA" w:rsidRDefault="003C1BFE"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(intervalo: días, meses, años)</w:t>
            </w:r>
          </w:p>
        </w:tc>
        <w:tc>
          <w:tcPr>
            <w:tcW w:w="816" w:type="dxa"/>
            <w:tcBorders>
              <w:top w:val="single" w:sz="8" w:space="0" w:color="auto"/>
              <w:left w:val="nil"/>
              <w:bottom w:val="single" w:sz="8" w:space="0" w:color="auto"/>
              <w:right w:val="single" w:sz="8" w:space="0" w:color="auto"/>
            </w:tcBorders>
            <w:shd w:val="clear" w:color="000000" w:fill="DBE5F1"/>
            <w:vAlign w:val="center"/>
            <w:hideMark/>
          </w:tcPr>
          <w:p w14:paraId="0517FD48" w14:textId="77777777" w:rsidR="003C1BFE" w:rsidRPr="004C3CFA" w:rsidRDefault="003C1BFE"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 xml:space="preserve">Modalidad de selección </w:t>
            </w:r>
          </w:p>
        </w:tc>
        <w:tc>
          <w:tcPr>
            <w:tcW w:w="622" w:type="dxa"/>
            <w:tcBorders>
              <w:top w:val="single" w:sz="8" w:space="0" w:color="auto"/>
              <w:left w:val="nil"/>
              <w:bottom w:val="single" w:sz="8" w:space="0" w:color="auto"/>
              <w:right w:val="single" w:sz="8" w:space="0" w:color="auto"/>
            </w:tcBorders>
            <w:shd w:val="clear" w:color="000000" w:fill="DBE5F1"/>
            <w:vAlign w:val="center"/>
            <w:hideMark/>
          </w:tcPr>
          <w:p w14:paraId="045C770C" w14:textId="77777777" w:rsidR="003C1BFE" w:rsidRPr="004C3CFA" w:rsidRDefault="003C1BFE"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Fuente de los recursos</w:t>
            </w:r>
          </w:p>
        </w:tc>
        <w:tc>
          <w:tcPr>
            <w:tcW w:w="1280" w:type="dxa"/>
            <w:tcBorders>
              <w:top w:val="single" w:sz="8" w:space="0" w:color="auto"/>
              <w:left w:val="nil"/>
              <w:bottom w:val="single" w:sz="8" w:space="0" w:color="auto"/>
              <w:right w:val="single" w:sz="8" w:space="0" w:color="auto"/>
            </w:tcBorders>
            <w:shd w:val="clear" w:color="000000" w:fill="DBE5F1"/>
            <w:vAlign w:val="center"/>
            <w:hideMark/>
          </w:tcPr>
          <w:p w14:paraId="6A4FAA33" w14:textId="77777777" w:rsidR="003C1BFE" w:rsidRPr="004C3CFA" w:rsidRDefault="003C1BFE"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Valor total estimado</w:t>
            </w:r>
          </w:p>
        </w:tc>
      </w:tr>
      <w:tr w:rsidR="003C1BFE" w:rsidRPr="004C3CFA" w14:paraId="70D951D8" w14:textId="77777777" w:rsidTr="00D82B3D">
        <w:trPr>
          <w:trHeight w:val="2304"/>
          <w:jc w:val="center"/>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8692C" w14:textId="77777777" w:rsidR="003C1BFE" w:rsidRPr="00C27352" w:rsidRDefault="003C1BFE" w:rsidP="00D82B3D">
            <w:pPr>
              <w:rPr>
                <w:rFonts w:ascii="Verdana" w:eastAsia="Times New Roman" w:hAnsi="Verdana" w:cs="Arial"/>
                <w:sz w:val="20"/>
                <w:szCs w:val="20"/>
                <w:lang w:val="es-CO" w:eastAsia="es-CO"/>
              </w:rPr>
            </w:pPr>
            <w:r>
              <w:rPr>
                <w:rFonts w:cstheme="minorHAnsi"/>
              </w:rPr>
              <w:t>80111620</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14:paraId="5DE784C4" w14:textId="5A265391" w:rsidR="003C1BFE" w:rsidRPr="004C3CFA" w:rsidRDefault="003C1BFE" w:rsidP="00D82B3D">
            <w:pPr>
              <w:rPr>
                <w:rFonts w:ascii="Verdana" w:eastAsia="Times New Roman" w:hAnsi="Verdana" w:cs="Arial"/>
                <w:color w:val="000000"/>
                <w:sz w:val="20"/>
                <w:szCs w:val="20"/>
                <w:lang w:val="es-CO" w:eastAsia="es-CO"/>
              </w:rPr>
            </w:pPr>
            <w:r w:rsidRPr="003C1BFE">
              <w:rPr>
                <w:lang w:val="es-MX"/>
              </w:rPr>
              <w:t>PRESTACION DE SERVICIOS PROFESIONALES A LA TESORERIA DEL INFIDER</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15DD2D7F" w14:textId="282DC02A" w:rsidR="003C1BFE" w:rsidRPr="004C3CFA" w:rsidRDefault="003C1BFE"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Julio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1270FE4" w14:textId="77777777" w:rsidR="003C1BFE" w:rsidRPr="004C3CFA" w:rsidRDefault="003C1BFE"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Julio</w:t>
            </w: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14:paraId="329984DB" w14:textId="77777777" w:rsidR="003C1BFE" w:rsidRPr="004C3CFA" w:rsidRDefault="003C1BFE"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5</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468A9608" w14:textId="77777777" w:rsidR="003C1BFE" w:rsidRPr="004C3CFA" w:rsidRDefault="003C1BFE"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meses</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4DAA8DE4" w14:textId="77777777" w:rsidR="003C1BFE" w:rsidRPr="004C3CFA" w:rsidRDefault="003C1BFE"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Contratación Directa</w:t>
            </w:r>
          </w:p>
        </w:tc>
        <w:tc>
          <w:tcPr>
            <w:tcW w:w="622" w:type="dxa"/>
            <w:tcBorders>
              <w:top w:val="single" w:sz="4" w:space="0" w:color="auto"/>
              <w:left w:val="nil"/>
              <w:bottom w:val="single" w:sz="4" w:space="0" w:color="auto"/>
              <w:right w:val="single" w:sz="4" w:space="0" w:color="auto"/>
            </w:tcBorders>
            <w:shd w:val="clear" w:color="auto" w:fill="auto"/>
            <w:vAlign w:val="center"/>
            <w:hideMark/>
          </w:tcPr>
          <w:p w14:paraId="23124DA1" w14:textId="77777777" w:rsidR="003C1BFE" w:rsidRPr="004C3CFA" w:rsidRDefault="003C1BFE"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Propios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1038DF40" w14:textId="0B4E3243" w:rsidR="003C1BFE" w:rsidRPr="004C3CFA" w:rsidRDefault="003C1BFE" w:rsidP="00D82B3D">
            <w:pPr>
              <w:jc w:val="right"/>
              <w:rPr>
                <w:rFonts w:ascii="Arial" w:eastAsia="Times New Roman" w:hAnsi="Arial" w:cs="Arial"/>
                <w:color w:val="000000"/>
                <w:sz w:val="20"/>
                <w:szCs w:val="20"/>
                <w:lang w:val="es-CO" w:eastAsia="es-CO"/>
              </w:rPr>
            </w:pPr>
            <w:r w:rsidRPr="003C1BFE">
              <w:rPr>
                <w:rFonts w:ascii="Arial" w:eastAsia="Times New Roman" w:hAnsi="Arial" w:cs="Arial"/>
                <w:color w:val="000000"/>
                <w:sz w:val="20"/>
                <w:szCs w:val="20"/>
                <w:lang w:val="es-CO" w:eastAsia="es-CO"/>
              </w:rPr>
              <w:t>17</w:t>
            </w:r>
            <w:r>
              <w:rPr>
                <w:rFonts w:ascii="Arial" w:eastAsia="Times New Roman" w:hAnsi="Arial" w:cs="Arial"/>
                <w:color w:val="000000"/>
                <w:sz w:val="20"/>
                <w:szCs w:val="20"/>
                <w:lang w:val="es-CO" w:eastAsia="es-CO"/>
              </w:rPr>
              <w:t>.</w:t>
            </w:r>
            <w:r w:rsidRPr="003C1BFE">
              <w:rPr>
                <w:rFonts w:ascii="Arial" w:eastAsia="Times New Roman" w:hAnsi="Arial" w:cs="Arial"/>
                <w:color w:val="000000"/>
                <w:sz w:val="20"/>
                <w:szCs w:val="20"/>
                <w:lang w:val="es-CO" w:eastAsia="es-CO"/>
              </w:rPr>
              <w:t>997</w:t>
            </w:r>
            <w:r>
              <w:rPr>
                <w:rFonts w:ascii="Arial" w:eastAsia="Times New Roman" w:hAnsi="Arial" w:cs="Arial"/>
                <w:color w:val="000000"/>
                <w:sz w:val="20"/>
                <w:szCs w:val="20"/>
                <w:lang w:val="es-CO" w:eastAsia="es-CO"/>
              </w:rPr>
              <w:t>.</w:t>
            </w:r>
            <w:r w:rsidRPr="003C1BFE">
              <w:rPr>
                <w:rFonts w:ascii="Arial" w:eastAsia="Times New Roman" w:hAnsi="Arial" w:cs="Arial"/>
                <w:color w:val="000000"/>
                <w:sz w:val="20"/>
                <w:szCs w:val="20"/>
                <w:lang w:val="es-CO" w:eastAsia="es-CO"/>
              </w:rPr>
              <w:t>420</w:t>
            </w:r>
          </w:p>
        </w:tc>
      </w:tr>
    </w:tbl>
    <w:p w14:paraId="491DACCD" w14:textId="77777777" w:rsidR="003C1BFE" w:rsidRDefault="003C1BFE" w:rsidP="00B056DD">
      <w:pPr>
        <w:jc w:val="both"/>
        <w:rPr>
          <w:rFonts w:cstheme="minorHAnsi"/>
        </w:rPr>
      </w:pPr>
    </w:p>
    <w:p w14:paraId="2B90BEEE" w14:textId="77777777" w:rsidR="002E62CA" w:rsidRDefault="002E62CA" w:rsidP="00B056DD">
      <w:pPr>
        <w:jc w:val="both"/>
        <w:rPr>
          <w:rFonts w:cstheme="minorHAnsi"/>
        </w:rPr>
      </w:pPr>
    </w:p>
    <w:p w14:paraId="6AF97B89" w14:textId="77777777" w:rsidR="002E62CA" w:rsidRDefault="002E62CA" w:rsidP="00B056DD">
      <w:pPr>
        <w:jc w:val="both"/>
        <w:rPr>
          <w:rFonts w:cstheme="minorHAnsi"/>
        </w:rPr>
      </w:pPr>
    </w:p>
    <w:p w14:paraId="00053720" w14:textId="77777777" w:rsidR="002E62CA" w:rsidRDefault="002E62CA" w:rsidP="00B056DD">
      <w:pPr>
        <w:jc w:val="both"/>
        <w:rPr>
          <w:rFonts w:cstheme="minorHAnsi"/>
        </w:rPr>
      </w:pPr>
    </w:p>
    <w:p w14:paraId="5425C9CD" w14:textId="4B3EF1E5" w:rsidR="007224FD" w:rsidRDefault="007224FD" w:rsidP="007224FD">
      <w:pPr>
        <w:pStyle w:val="NormalWeb"/>
        <w:numPr>
          <w:ilvl w:val="0"/>
          <w:numId w:val="5"/>
        </w:numPr>
        <w:spacing w:before="0" w:beforeAutospacing="0" w:after="200" w:afterAutospacing="0"/>
        <w:jc w:val="both"/>
        <w:rPr>
          <w:rFonts w:asciiTheme="minorHAnsi" w:hAnsiTheme="minorHAnsi" w:cstheme="minorHAnsi"/>
        </w:rPr>
      </w:pPr>
      <w:r>
        <w:rPr>
          <w:rFonts w:asciiTheme="minorHAnsi" w:hAnsiTheme="minorHAnsi" w:cstheme="minorHAnsi"/>
        </w:rPr>
        <w:lastRenderedPageBreak/>
        <w:t xml:space="preserve">Modificar </w:t>
      </w:r>
      <w:proofErr w:type="spellStart"/>
      <w:r>
        <w:rPr>
          <w:rFonts w:asciiTheme="minorHAnsi" w:hAnsiTheme="minorHAnsi" w:cstheme="minorHAnsi"/>
        </w:rPr>
        <w:t>Item</w:t>
      </w:r>
      <w:proofErr w:type="spellEnd"/>
      <w:r>
        <w:rPr>
          <w:rFonts w:asciiTheme="minorHAnsi" w:hAnsiTheme="minorHAnsi" w:cstheme="minorHAnsi"/>
        </w:rPr>
        <w:t xml:space="preserve"> </w:t>
      </w:r>
      <w:r w:rsidR="001C28DC">
        <w:rPr>
          <w:rFonts w:ascii="Verdana" w:hAnsi="Verdana" w:cs="Arial"/>
          <w:color w:val="000000"/>
          <w:sz w:val="20"/>
          <w:szCs w:val="20"/>
          <w:lang w:val="es-CO" w:eastAsia="es-CO"/>
        </w:rPr>
        <w:t>80111620</w:t>
      </w:r>
      <w:r>
        <w:rPr>
          <w:rFonts w:ascii="Verdana" w:hAnsi="Verdana" w:cs="Arial"/>
          <w:color w:val="000000"/>
          <w:sz w:val="20"/>
          <w:szCs w:val="20"/>
        </w:rPr>
        <w:t xml:space="preserve"> </w:t>
      </w:r>
      <w:r>
        <w:rPr>
          <w:rFonts w:asciiTheme="minorHAnsi" w:hAnsiTheme="minorHAnsi" w:cstheme="minorHAnsi"/>
        </w:rPr>
        <w:t>en cuanto a:</w:t>
      </w:r>
    </w:p>
    <w:p w14:paraId="48BB9597" w14:textId="03F62601" w:rsidR="007224FD" w:rsidRPr="00345E8E" w:rsidRDefault="004075ED" w:rsidP="007224FD">
      <w:pPr>
        <w:pStyle w:val="NormalWeb"/>
        <w:spacing w:before="0" w:beforeAutospacing="0" w:after="200" w:afterAutospacing="0"/>
        <w:ind w:left="720"/>
        <w:jc w:val="both"/>
        <w:rPr>
          <w:rFonts w:asciiTheme="minorHAnsi" w:hAnsiTheme="minorHAnsi" w:cstheme="minorHAnsi"/>
        </w:rPr>
      </w:pPr>
      <w:r>
        <w:rPr>
          <w:rFonts w:asciiTheme="minorHAnsi" w:hAnsiTheme="minorHAnsi" w:cstheme="minorHAnsi"/>
        </w:rPr>
        <w:t>Disminución</w:t>
      </w:r>
      <w:r w:rsidR="007224FD">
        <w:rPr>
          <w:rFonts w:asciiTheme="minorHAnsi" w:hAnsiTheme="minorHAnsi" w:cstheme="minorHAnsi"/>
        </w:rPr>
        <w:t xml:space="preserve"> de presupuesto</w:t>
      </w:r>
      <w:r w:rsidR="007224FD" w:rsidRPr="00345E8E">
        <w:rPr>
          <w:rFonts w:asciiTheme="minorHAnsi" w:hAnsiTheme="minorHAnsi" w:cstheme="minorHAnsi"/>
        </w:rPr>
        <w:t xml:space="preserve"> </w:t>
      </w:r>
      <w:r w:rsidR="007224FD">
        <w:rPr>
          <w:rFonts w:asciiTheme="minorHAnsi" w:hAnsiTheme="minorHAnsi" w:cstheme="minorHAnsi"/>
        </w:rPr>
        <w:t>en valor estimado</w:t>
      </w:r>
      <w:r w:rsidR="007224FD" w:rsidRPr="00345E8E">
        <w:rPr>
          <w:rFonts w:asciiTheme="minorHAnsi" w:hAnsiTheme="minorHAnsi" w:cstheme="minorHAnsi"/>
        </w:rPr>
        <w:t xml:space="preserve">, </w:t>
      </w:r>
      <w:r>
        <w:rPr>
          <w:rFonts w:asciiTheme="minorHAnsi" w:hAnsiTheme="minorHAnsi" w:cstheme="minorHAnsi"/>
        </w:rPr>
        <w:t xml:space="preserve">cambio de Descripción, </w:t>
      </w:r>
      <w:r w:rsidR="007224FD" w:rsidRPr="00345E8E">
        <w:rPr>
          <w:rFonts w:asciiTheme="minorHAnsi" w:hAnsiTheme="minorHAnsi" w:cstheme="minorHAnsi"/>
        </w:rPr>
        <w:t>modificar Fecha estimada de inicio de proceso de selección (mes), Fecha estimada de</w:t>
      </w:r>
      <w:r w:rsidR="007224FD">
        <w:rPr>
          <w:rFonts w:asciiTheme="minorHAnsi" w:hAnsiTheme="minorHAnsi" w:cstheme="minorHAnsi"/>
        </w:rPr>
        <w:t xml:space="preserve"> presentación de ofertas (mes)</w:t>
      </w:r>
      <w:r w:rsidR="002E62CA">
        <w:rPr>
          <w:rFonts w:asciiTheme="minorHAnsi" w:hAnsiTheme="minorHAnsi" w:cstheme="minorHAnsi"/>
        </w:rPr>
        <w:t xml:space="preserve"> y duración</w:t>
      </w:r>
    </w:p>
    <w:p w14:paraId="5F668CB5" w14:textId="77777777" w:rsidR="007224FD" w:rsidRDefault="007224FD" w:rsidP="007224FD">
      <w:pPr>
        <w:ind w:firstLine="708"/>
        <w:rPr>
          <w:rFonts w:cstheme="minorHAnsi"/>
        </w:rPr>
      </w:pPr>
    </w:p>
    <w:p w14:paraId="7C30E733" w14:textId="77777777" w:rsidR="007224FD" w:rsidRDefault="007224FD" w:rsidP="007224FD">
      <w:pPr>
        <w:ind w:firstLine="708"/>
        <w:rPr>
          <w:rFonts w:cstheme="minorHAnsi"/>
        </w:rPr>
      </w:pPr>
    </w:p>
    <w:p w14:paraId="7B227B7F" w14:textId="77777777" w:rsidR="007224FD" w:rsidRPr="00BC075C" w:rsidRDefault="007224FD" w:rsidP="007224FD">
      <w:pPr>
        <w:ind w:firstLine="708"/>
        <w:rPr>
          <w:rFonts w:cstheme="minorHAnsi"/>
        </w:rPr>
      </w:pPr>
      <w:r w:rsidRPr="00BC075C">
        <w:rPr>
          <w:rFonts w:cstheme="minorHAnsi"/>
        </w:rPr>
        <w:t>Como estaba:</w:t>
      </w:r>
    </w:p>
    <w:p w14:paraId="127B13C9" w14:textId="77777777" w:rsidR="003C1BFE" w:rsidRDefault="003C1BFE" w:rsidP="00B056DD">
      <w:pPr>
        <w:jc w:val="both"/>
        <w:rPr>
          <w:rFonts w:cstheme="minorHAnsi"/>
        </w:rPr>
      </w:pPr>
    </w:p>
    <w:tbl>
      <w:tblPr>
        <w:tblW w:w="10622" w:type="dxa"/>
        <w:jc w:val="center"/>
        <w:tblLayout w:type="fixed"/>
        <w:tblCellMar>
          <w:left w:w="70" w:type="dxa"/>
          <w:right w:w="70" w:type="dxa"/>
        </w:tblCellMar>
        <w:tblLook w:val="04A0" w:firstRow="1" w:lastRow="0" w:firstColumn="1" w:lastColumn="0" w:noHBand="0" w:noVBand="1"/>
      </w:tblPr>
      <w:tblGrid>
        <w:gridCol w:w="1322"/>
        <w:gridCol w:w="3063"/>
        <w:gridCol w:w="933"/>
        <w:gridCol w:w="1037"/>
        <w:gridCol w:w="592"/>
        <w:gridCol w:w="887"/>
        <w:gridCol w:w="740"/>
        <w:gridCol w:w="887"/>
        <w:gridCol w:w="1161"/>
      </w:tblGrid>
      <w:tr w:rsidR="007224FD" w:rsidRPr="004C3CFA" w14:paraId="72368FE7" w14:textId="77777777" w:rsidTr="00333C87">
        <w:trPr>
          <w:trHeight w:val="1578"/>
          <w:jc w:val="center"/>
        </w:trPr>
        <w:tc>
          <w:tcPr>
            <w:tcW w:w="1322"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327E8E76" w14:textId="77777777" w:rsidR="007224FD" w:rsidRPr="004C3CFA" w:rsidRDefault="007224FD"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Código UNSPSC (cada código separado por ;)</w:t>
            </w:r>
          </w:p>
        </w:tc>
        <w:tc>
          <w:tcPr>
            <w:tcW w:w="3063" w:type="dxa"/>
            <w:tcBorders>
              <w:top w:val="single" w:sz="8" w:space="0" w:color="auto"/>
              <w:left w:val="nil"/>
              <w:bottom w:val="single" w:sz="8" w:space="0" w:color="auto"/>
              <w:right w:val="single" w:sz="8" w:space="0" w:color="auto"/>
            </w:tcBorders>
            <w:shd w:val="clear" w:color="000000" w:fill="DBE5F1"/>
            <w:noWrap/>
            <w:vAlign w:val="center"/>
            <w:hideMark/>
          </w:tcPr>
          <w:p w14:paraId="3C2C06CE" w14:textId="77777777" w:rsidR="007224FD" w:rsidRPr="004C3CFA" w:rsidRDefault="007224FD"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Descripción</w:t>
            </w:r>
          </w:p>
        </w:tc>
        <w:tc>
          <w:tcPr>
            <w:tcW w:w="933" w:type="dxa"/>
            <w:tcBorders>
              <w:top w:val="single" w:sz="8" w:space="0" w:color="auto"/>
              <w:left w:val="nil"/>
              <w:bottom w:val="single" w:sz="8" w:space="0" w:color="auto"/>
              <w:right w:val="single" w:sz="8" w:space="0" w:color="auto"/>
            </w:tcBorders>
            <w:shd w:val="clear" w:color="000000" w:fill="DBE5F1"/>
            <w:vAlign w:val="center"/>
            <w:hideMark/>
          </w:tcPr>
          <w:p w14:paraId="000DE0AF" w14:textId="77777777" w:rsidR="007224FD" w:rsidRPr="004C3CFA" w:rsidRDefault="007224FD"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inicio de proceso de selección (mes)</w:t>
            </w:r>
          </w:p>
        </w:tc>
        <w:tc>
          <w:tcPr>
            <w:tcW w:w="1037" w:type="dxa"/>
            <w:tcBorders>
              <w:top w:val="single" w:sz="8" w:space="0" w:color="auto"/>
              <w:left w:val="nil"/>
              <w:bottom w:val="single" w:sz="8" w:space="0" w:color="auto"/>
              <w:right w:val="single" w:sz="8" w:space="0" w:color="auto"/>
            </w:tcBorders>
            <w:shd w:val="clear" w:color="000000" w:fill="DBE5F1"/>
            <w:vAlign w:val="center"/>
            <w:hideMark/>
          </w:tcPr>
          <w:p w14:paraId="2F7156DE" w14:textId="77777777" w:rsidR="007224FD" w:rsidRPr="004C3CFA" w:rsidRDefault="007224FD"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presentación de ofertas (mes)</w:t>
            </w:r>
          </w:p>
        </w:tc>
        <w:tc>
          <w:tcPr>
            <w:tcW w:w="592" w:type="dxa"/>
            <w:tcBorders>
              <w:top w:val="single" w:sz="8" w:space="0" w:color="auto"/>
              <w:left w:val="nil"/>
              <w:bottom w:val="single" w:sz="8" w:space="0" w:color="auto"/>
              <w:right w:val="single" w:sz="8" w:space="0" w:color="auto"/>
            </w:tcBorders>
            <w:shd w:val="clear" w:color="000000" w:fill="DBE5F1"/>
            <w:vAlign w:val="center"/>
            <w:hideMark/>
          </w:tcPr>
          <w:p w14:paraId="2A1E4C75" w14:textId="77777777" w:rsidR="007224FD" w:rsidRPr="004C3CFA" w:rsidRDefault="007224FD"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(número)</w:t>
            </w:r>
          </w:p>
        </w:tc>
        <w:tc>
          <w:tcPr>
            <w:tcW w:w="887" w:type="dxa"/>
            <w:tcBorders>
              <w:top w:val="single" w:sz="8" w:space="0" w:color="auto"/>
              <w:left w:val="nil"/>
              <w:bottom w:val="single" w:sz="8" w:space="0" w:color="auto"/>
              <w:right w:val="single" w:sz="8" w:space="0" w:color="auto"/>
            </w:tcBorders>
            <w:shd w:val="clear" w:color="000000" w:fill="DBE5F1"/>
            <w:vAlign w:val="center"/>
            <w:hideMark/>
          </w:tcPr>
          <w:p w14:paraId="6767E265" w14:textId="77777777" w:rsidR="007224FD" w:rsidRPr="004C3CFA" w:rsidRDefault="007224FD"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(intervalo: días, meses, años)</w:t>
            </w:r>
          </w:p>
        </w:tc>
        <w:tc>
          <w:tcPr>
            <w:tcW w:w="740" w:type="dxa"/>
            <w:tcBorders>
              <w:top w:val="single" w:sz="8" w:space="0" w:color="auto"/>
              <w:left w:val="nil"/>
              <w:bottom w:val="single" w:sz="8" w:space="0" w:color="auto"/>
              <w:right w:val="single" w:sz="8" w:space="0" w:color="auto"/>
            </w:tcBorders>
            <w:shd w:val="clear" w:color="000000" w:fill="DBE5F1"/>
            <w:vAlign w:val="center"/>
            <w:hideMark/>
          </w:tcPr>
          <w:p w14:paraId="176517E2" w14:textId="77777777" w:rsidR="007224FD" w:rsidRPr="004C3CFA" w:rsidRDefault="007224FD"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 xml:space="preserve">Modalidad de selección </w:t>
            </w:r>
          </w:p>
        </w:tc>
        <w:tc>
          <w:tcPr>
            <w:tcW w:w="887" w:type="dxa"/>
            <w:tcBorders>
              <w:top w:val="single" w:sz="8" w:space="0" w:color="auto"/>
              <w:left w:val="nil"/>
              <w:bottom w:val="single" w:sz="8" w:space="0" w:color="auto"/>
              <w:right w:val="single" w:sz="8" w:space="0" w:color="auto"/>
            </w:tcBorders>
            <w:shd w:val="clear" w:color="000000" w:fill="DBE5F1"/>
            <w:vAlign w:val="center"/>
            <w:hideMark/>
          </w:tcPr>
          <w:p w14:paraId="1C51EEC1" w14:textId="77777777" w:rsidR="007224FD" w:rsidRPr="004C3CFA" w:rsidRDefault="007224FD"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Fuente de los recursos</w:t>
            </w:r>
          </w:p>
        </w:tc>
        <w:tc>
          <w:tcPr>
            <w:tcW w:w="1161" w:type="dxa"/>
            <w:tcBorders>
              <w:top w:val="single" w:sz="8" w:space="0" w:color="auto"/>
              <w:left w:val="nil"/>
              <w:bottom w:val="single" w:sz="8" w:space="0" w:color="auto"/>
              <w:right w:val="single" w:sz="8" w:space="0" w:color="auto"/>
            </w:tcBorders>
            <w:shd w:val="clear" w:color="000000" w:fill="DBE5F1"/>
            <w:vAlign w:val="center"/>
            <w:hideMark/>
          </w:tcPr>
          <w:p w14:paraId="0E4117B1" w14:textId="77777777" w:rsidR="007224FD" w:rsidRPr="004C3CFA" w:rsidRDefault="007224FD"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Valor total estimado</w:t>
            </w:r>
          </w:p>
        </w:tc>
      </w:tr>
      <w:tr w:rsidR="007224FD" w:rsidRPr="004C3CFA" w14:paraId="4306D222" w14:textId="77777777" w:rsidTr="00333C87">
        <w:trPr>
          <w:trHeight w:val="2294"/>
          <w:jc w:val="center"/>
        </w:trPr>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B905F" w14:textId="77777777" w:rsidR="007224FD" w:rsidRPr="00C27352" w:rsidRDefault="007224FD" w:rsidP="00D82B3D">
            <w:pPr>
              <w:rPr>
                <w:rFonts w:ascii="Verdana" w:eastAsia="Times New Roman" w:hAnsi="Verdana" w:cs="Arial"/>
                <w:sz w:val="20"/>
                <w:szCs w:val="20"/>
                <w:lang w:val="es-CO" w:eastAsia="es-CO"/>
              </w:rPr>
            </w:pPr>
            <w:r>
              <w:rPr>
                <w:rFonts w:cstheme="minorHAnsi"/>
              </w:rPr>
              <w:t>80111620</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14:paraId="321E654E" w14:textId="69049E4F" w:rsidR="007224FD" w:rsidRPr="004C3CFA" w:rsidRDefault="007224FD" w:rsidP="00D82B3D">
            <w:pPr>
              <w:rPr>
                <w:rFonts w:ascii="Verdana" w:eastAsia="Times New Roman" w:hAnsi="Verdana" w:cs="Arial"/>
                <w:color w:val="000000"/>
                <w:sz w:val="20"/>
                <w:szCs w:val="20"/>
                <w:lang w:val="es-CO" w:eastAsia="es-CO"/>
              </w:rPr>
            </w:pPr>
            <w:r w:rsidRPr="007224FD">
              <w:rPr>
                <w:lang w:val="es-MX"/>
              </w:rPr>
              <w:t>PRESTAR SUS SERVICIOS DE APOYO A LA GESTIÓN PARA LA ACTUALIZACIÓN Y AJUSTE DE LAS TABLAS DE RETENCIÓN DOCUMENTAL TRD, CUADRO DE CLASIFICACIÓN DOCUMENTAL CCD Y ELABORACIÓN DE LAS TABLAS DE VALORACIÓN DOCUMENTAL TVD, ASÍ COMO LA CAPACITACIÓN Y SOCIALIZACIÓN DE INSTRUMENTOS ARCHIVISTICOS EN EL INSTITUTO DE FOMENTO PARA EL DESARROLLO DE RISARALDA, INFIDER</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53211E2D" w14:textId="0B52F7C5" w:rsidR="007224FD" w:rsidRPr="004C3CFA" w:rsidRDefault="007224FD"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Febrero</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388F9112" w14:textId="420552E8" w:rsidR="007224FD" w:rsidRPr="004C3CFA" w:rsidRDefault="007224FD"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Febrero</w:t>
            </w:r>
          </w:p>
        </w:tc>
        <w:tc>
          <w:tcPr>
            <w:tcW w:w="592" w:type="dxa"/>
            <w:tcBorders>
              <w:top w:val="single" w:sz="4" w:space="0" w:color="auto"/>
              <w:left w:val="nil"/>
              <w:bottom w:val="single" w:sz="4" w:space="0" w:color="auto"/>
              <w:right w:val="single" w:sz="4" w:space="0" w:color="auto"/>
            </w:tcBorders>
            <w:shd w:val="clear" w:color="auto" w:fill="auto"/>
            <w:noWrap/>
            <w:vAlign w:val="center"/>
            <w:hideMark/>
          </w:tcPr>
          <w:p w14:paraId="76BD2884" w14:textId="7D38EE10" w:rsidR="007224FD" w:rsidRPr="004C3CFA" w:rsidRDefault="007224FD" w:rsidP="007224F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6</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14:paraId="51C84D02" w14:textId="77777777" w:rsidR="007224FD" w:rsidRPr="004C3CFA" w:rsidRDefault="007224FD"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meses</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0C3F25B7" w14:textId="77777777" w:rsidR="007224FD" w:rsidRPr="004C3CFA" w:rsidRDefault="007224FD"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Contratación Directa</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6D9684BE" w14:textId="77777777" w:rsidR="007224FD" w:rsidRPr="004C3CFA" w:rsidRDefault="007224FD"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Propios</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426F4DC2" w14:textId="5DB8CFB5" w:rsidR="007224FD" w:rsidRPr="004C3CFA" w:rsidRDefault="007224FD" w:rsidP="00D82B3D">
            <w:pPr>
              <w:jc w:val="right"/>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15.104.694</w:t>
            </w:r>
          </w:p>
        </w:tc>
      </w:tr>
    </w:tbl>
    <w:p w14:paraId="16B2BB4C" w14:textId="6F2D879B" w:rsidR="00333C87" w:rsidRDefault="00333C87" w:rsidP="00B056DD">
      <w:pPr>
        <w:jc w:val="both"/>
        <w:rPr>
          <w:rFonts w:cstheme="minorHAnsi"/>
        </w:rPr>
      </w:pPr>
    </w:p>
    <w:p w14:paraId="40B8412A" w14:textId="77777777" w:rsidR="00333C87" w:rsidRDefault="00333C87">
      <w:pPr>
        <w:rPr>
          <w:rFonts w:cstheme="minorHAnsi"/>
        </w:rPr>
      </w:pPr>
      <w:r>
        <w:rPr>
          <w:rFonts w:cstheme="minorHAnsi"/>
        </w:rPr>
        <w:br w:type="page"/>
      </w:r>
    </w:p>
    <w:p w14:paraId="53C95E25" w14:textId="77777777" w:rsidR="003C1BFE" w:rsidRDefault="003C1BFE" w:rsidP="00B056DD">
      <w:pPr>
        <w:jc w:val="both"/>
        <w:rPr>
          <w:rFonts w:cstheme="minorHAnsi"/>
        </w:rPr>
      </w:pPr>
    </w:p>
    <w:p w14:paraId="426347F9" w14:textId="77777777" w:rsidR="00F23C65" w:rsidRDefault="00F23C65" w:rsidP="00B056DD">
      <w:pPr>
        <w:jc w:val="both"/>
        <w:rPr>
          <w:rFonts w:cstheme="minorHAnsi"/>
        </w:rPr>
      </w:pPr>
    </w:p>
    <w:p w14:paraId="5C85E011" w14:textId="432B2061" w:rsidR="00333C87" w:rsidRDefault="00333C87" w:rsidP="00B056DD">
      <w:pPr>
        <w:jc w:val="both"/>
        <w:rPr>
          <w:rFonts w:cstheme="minorHAnsi"/>
        </w:rPr>
      </w:pPr>
      <w:r>
        <w:rPr>
          <w:rFonts w:cstheme="minorHAnsi"/>
        </w:rPr>
        <w:t>Como queda:</w:t>
      </w:r>
    </w:p>
    <w:p w14:paraId="52C0E63D" w14:textId="77777777" w:rsidR="00333C87" w:rsidRDefault="00333C87" w:rsidP="00B056DD">
      <w:pPr>
        <w:jc w:val="both"/>
        <w:rPr>
          <w:rFonts w:cstheme="minorHAnsi"/>
        </w:rPr>
      </w:pPr>
    </w:p>
    <w:p w14:paraId="75CCF5BE" w14:textId="77777777" w:rsidR="00F23C65" w:rsidRDefault="00F23C65" w:rsidP="00B056DD">
      <w:pPr>
        <w:jc w:val="both"/>
        <w:rPr>
          <w:rFonts w:cstheme="minorHAnsi"/>
        </w:rPr>
      </w:pPr>
    </w:p>
    <w:p w14:paraId="4D4D901F" w14:textId="77777777" w:rsidR="00333C87" w:rsidRDefault="00333C87" w:rsidP="00B056DD">
      <w:pPr>
        <w:jc w:val="both"/>
        <w:rPr>
          <w:rFonts w:cstheme="minorHAnsi"/>
        </w:rPr>
      </w:pPr>
    </w:p>
    <w:tbl>
      <w:tblPr>
        <w:tblW w:w="10622" w:type="dxa"/>
        <w:jc w:val="center"/>
        <w:tblLayout w:type="fixed"/>
        <w:tblCellMar>
          <w:left w:w="70" w:type="dxa"/>
          <w:right w:w="70" w:type="dxa"/>
        </w:tblCellMar>
        <w:tblLook w:val="04A0" w:firstRow="1" w:lastRow="0" w:firstColumn="1" w:lastColumn="0" w:noHBand="0" w:noVBand="1"/>
      </w:tblPr>
      <w:tblGrid>
        <w:gridCol w:w="1322"/>
        <w:gridCol w:w="2928"/>
        <w:gridCol w:w="1068"/>
        <w:gridCol w:w="1037"/>
        <w:gridCol w:w="592"/>
        <w:gridCol w:w="887"/>
        <w:gridCol w:w="740"/>
        <w:gridCol w:w="887"/>
        <w:gridCol w:w="1161"/>
      </w:tblGrid>
      <w:tr w:rsidR="00333C87" w:rsidRPr="004C3CFA" w14:paraId="06C6889E" w14:textId="77777777" w:rsidTr="00321B09">
        <w:trPr>
          <w:trHeight w:val="1578"/>
          <w:jc w:val="center"/>
        </w:trPr>
        <w:tc>
          <w:tcPr>
            <w:tcW w:w="1322"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135A2414" w14:textId="77777777" w:rsidR="00333C87" w:rsidRPr="004C3CFA" w:rsidRDefault="00333C8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Código UNSPSC (cada código separado por ;)</w:t>
            </w:r>
          </w:p>
        </w:tc>
        <w:tc>
          <w:tcPr>
            <w:tcW w:w="2928" w:type="dxa"/>
            <w:tcBorders>
              <w:top w:val="single" w:sz="8" w:space="0" w:color="auto"/>
              <w:left w:val="nil"/>
              <w:bottom w:val="single" w:sz="8" w:space="0" w:color="auto"/>
              <w:right w:val="single" w:sz="8" w:space="0" w:color="auto"/>
            </w:tcBorders>
            <w:shd w:val="clear" w:color="000000" w:fill="DBE5F1"/>
            <w:noWrap/>
            <w:vAlign w:val="center"/>
            <w:hideMark/>
          </w:tcPr>
          <w:p w14:paraId="0426C938" w14:textId="77777777" w:rsidR="00333C87" w:rsidRPr="004C3CFA" w:rsidRDefault="00333C8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Descripción</w:t>
            </w:r>
          </w:p>
        </w:tc>
        <w:tc>
          <w:tcPr>
            <w:tcW w:w="1068" w:type="dxa"/>
            <w:tcBorders>
              <w:top w:val="single" w:sz="8" w:space="0" w:color="auto"/>
              <w:left w:val="nil"/>
              <w:bottom w:val="single" w:sz="8" w:space="0" w:color="auto"/>
              <w:right w:val="single" w:sz="8" w:space="0" w:color="auto"/>
            </w:tcBorders>
            <w:shd w:val="clear" w:color="000000" w:fill="DBE5F1"/>
            <w:vAlign w:val="center"/>
            <w:hideMark/>
          </w:tcPr>
          <w:p w14:paraId="5F02146D" w14:textId="77777777" w:rsidR="00333C87" w:rsidRPr="004C3CFA" w:rsidRDefault="00333C8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inicio de proceso de selección (mes)</w:t>
            </w:r>
          </w:p>
        </w:tc>
        <w:tc>
          <w:tcPr>
            <w:tcW w:w="1037" w:type="dxa"/>
            <w:tcBorders>
              <w:top w:val="single" w:sz="8" w:space="0" w:color="auto"/>
              <w:left w:val="nil"/>
              <w:bottom w:val="single" w:sz="8" w:space="0" w:color="auto"/>
              <w:right w:val="single" w:sz="8" w:space="0" w:color="auto"/>
            </w:tcBorders>
            <w:shd w:val="clear" w:color="000000" w:fill="DBE5F1"/>
            <w:vAlign w:val="center"/>
            <w:hideMark/>
          </w:tcPr>
          <w:p w14:paraId="6DD68471" w14:textId="77777777" w:rsidR="00333C87" w:rsidRPr="004C3CFA" w:rsidRDefault="00333C8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presentación de ofertas (mes)</w:t>
            </w:r>
          </w:p>
        </w:tc>
        <w:tc>
          <w:tcPr>
            <w:tcW w:w="592" w:type="dxa"/>
            <w:tcBorders>
              <w:top w:val="single" w:sz="8" w:space="0" w:color="auto"/>
              <w:left w:val="nil"/>
              <w:bottom w:val="single" w:sz="8" w:space="0" w:color="auto"/>
              <w:right w:val="single" w:sz="8" w:space="0" w:color="auto"/>
            </w:tcBorders>
            <w:shd w:val="clear" w:color="000000" w:fill="DBE5F1"/>
            <w:vAlign w:val="center"/>
            <w:hideMark/>
          </w:tcPr>
          <w:p w14:paraId="59A3E400" w14:textId="77777777" w:rsidR="00333C87" w:rsidRPr="004C3CFA" w:rsidRDefault="00333C8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(número)</w:t>
            </w:r>
          </w:p>
        </w:tc>
        <w:tc>
          <w:tcPr>
            <w:tcW w:w="887" w:type="dxa"/>
            <w:tcBorders>
              <w:top w:val="single" w:sz="8" w:space="0" w:color="auto"/>
              <w:left w:val="nil"/>
              <w:bottom w:val="single" w:sz="8" w:space="0" w:color="auto"/>
              <w:right w:val="single" w:sz="8" w:space="0" w:color="auto"/>
            </w:tcBorders>
            <w:shd w:val="clear" w:color="000000" w:fill="DBE5F1"/>
            <w:vAlign w:val="center"/>
            <w:hideMark/>
          </w:tcPr>
          <w:p w14:paraId="7F6EC510" w14:textId="77777777" w:rsidR="00333C87" w:rsidRPr="004C3CFA" w:rsidRDefault="00333C8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(intervalo: días, meses, años)</w:t>
            </w:r>
          </w:p>
        </w:tc>
        <w:tc>
          <w:tcPr>
            <w:tcW w:w="740" w:type="dxa"/>
            <w:tcBorders>
              <w:top w:val="single" w:sz="8" w:space="0" w:color="auto"/>
              <w:left w:val="nil"/>
              <w:bottom w:val="single" w:sz="8" w:space="0" w:color="auto"/>
              <w:right w:val="single" w:sz="8" w:space="0" w:color="auto"/>
            </w:tcBorders>
            <w:shd w:val="clear" w:color="000000" w:fill="DBE5F1"/>
            <w:vAlign w:val="center"/>
            <w:hideMark/>
          </w:tcPr>
          <w:p w14:paraId="578AFAAF" w14:textId="77777777" w:rsidR="00333C87" w:rsidRPr="004C3CFA" w:rsidRDefault="00333C8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 xml:space="preserve">Modalidad de selección </w:t>
            </w:r>
          </w:p>
        </w:tc>
        <w:tc>
          <w:tcPr>
            <w:tcW w:w="887" w:type="dxa"/>
            <w:tcBorders>
              <w:top w:val="single" w:sz="8" w:space="0" w:color="auto"/>
              <w:left w:val="nil"/>
              <w:bottom w:val="single" w:sz="8" w:space="0" w:color="auto"/>
              <w:right w:val="single" w:sz="8" w:space="0" w:color="auto"/>
            </w:tcBorders>
            <w:shd w:val="clear" w:color="000000" w:fill="DBE5F1"/>
            <w:vAlign w:val="center"/>
            <w:hideMark/>
          </w:tcPr>
          <w:p w14:paraId="09BFFFCB" w14:textId="77777777" w:rsidR="00333C87" w:rsidRPr="004C3CFA" w:rsidRDefault="00333C8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Fuente de los recursos</w:t>
            </w:r>
          </w:p>
        </w:tc>
        <w:tc>
          <w:tcPr>
            <w:tcW w:w="1161" w:type="dxa"/>
            <w:tcBorders>
              <w:top w:val="single" w:sz="8" w:space="0" w:color="auto"/>
              <w:left w:val="nil"/>
              <w:bottom w:val="single" w:sz="8" w:space="0" w:color="auto"/>
              <w:right w:val="single" w:sz="8" w:space="0" w:color="auto"/>
            </w:tcBorders>
            <w:shd w:val="clear" w:color="000000" w:fill="DBE5F1"/>
            <w:vAlign w:val="center"/>
            <w:hideMark/>
          </w:tcPr>
          <w:p w14:paraId="25C4B7A9" w14:textId="77777777" w:rsidR="00333C87" w:rsidRPr="004C3CFA" w:rsidRDefault="00333C8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Valor total estimado</w:t>
            </w:r>
          </w:p>
        </w:tc>
      </w:tr>
      <w:tr w:rsidR="00333C87" w:rsidRPr="004C3CFA" w14:paraId="5ECA86DA" w14:textId="77777777" w:rsidTr="00321B09">
        <w:trPr>
          <w:trHeight w:val="2294"/>
          <w:jc w:val="center"/>
        </w:trPr>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3CE0C" w14:textId="77777777" w:rsidR="00333C87" w:rsidRPr="00C27352" w:rsidRDefault="00333C87" w:rsidP="00D82B3D">
            <w:pPr>
              <w:rPr>
                <w:rFonts w:ascii="Verdana" w:eastAsia="Times New Roman" w:hAnsi="Verdana" w:cs="Arial"/>
                <w:sz w:val="20"/>
                <w:szCs w:val="20"/>
                <w:lang w:val="es-CO" w:eastAsia="es-CO"/>
              </w:rPr>
            </w:pPr>
            <w:r>
              <w:rPr>
                <w:rFonts w:cstheme="minorHAnsi"/>
              </w:rPr>
              <w:t>80111620</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14:paraId="3AB46220" w14:textId="2E0A2D4A" w:rsidR="00333C87" w:rsidRPr="004C3CFA" w:rsidRDefault="00333C87" w:rsidP="00D82B3D">
            <w:pPr>
              <w:rPr>
                <w:rFonts w:ascii="Verdana" w:eastAsia="Times New Roman" w:hAnsi="Verdana" w:cs="Arial"/>
                <w:color w:val="000000"/>
                <w:sz w:val="20"/>
                <w:szCs w:val="20"/>
                <w:lang w:val="es-CO" w:eastAsia="es-CO"/>
              </w:rPr>
            </w:pPr>
            <w:r w:rsidRPr="00333C87">
              <w:rPr>
                <w:lang w:val="es-MX"/>
              </w:rPr>
              <w:t>PRESTACION DE SERVICIOS DE APOYO EN EL PROCESO DE GESTION DOCUMENTAL DEL INSTITUTO DE FOMENTO PARA EL DESARROLLO DE RISARALDA - INFIDER</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35252F35" w14:textId="1D0DFBFD" w:rsidR="00333C87" w:rsidRPr="004C3CFA" w:rsidRDefault="00333C87"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Julio</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6E90C5F7" w14:textId="7F34C8AF" w:rsidR="00333C87" w:rsidRPr="004C3CFA" w:rsidRDefault="00333C87"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Julio</w:t>
            </w:r>
          </w:p>
        </w:tc>
        <w:tc>
          <w:tcPr>
            <w:tcW w:w="592" w:type="dxa"/>
            <w:tcBorders>
              <w:top w:val="single" w:sz="4" w:space="0" w:color="auto"/>
              <w:left w:val="nil"/>
              <w:bottom w:val="single" w:sz="4" w:space="0" w:color="auto"/>
              <w:right w:val="single" w:sz="4" w:space="0" w:color="auto"/>
            </w:tcBorders>
            <w:shd w:val="clear" w:color="auto" w:fill="auto"/>
            <w:noWrap/>
            <w:vAlign w:val="center"/>
            <w:hideMark/>
          </w:tcPr>
          <w:p w14:paraId="43077A09" w14:textId="590AF748" w:rsidR="00333C87" w:rsidRPr="004C3CFA" w:rsidRDefault="00333C87"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5</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14:paraId="10E174ED" w14:textId="77777777" w:rsidR="00333C87" w:rsidRPr="004C3CFA" w:rsidRDefault="00333C87"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meses</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344F70C7" w14:textId="77777777" w:rsidR="00333C87" w:rsidRPr="004C3CFA" w:rsidRDefault="00333C87"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Contratación Directa</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66A66379" w14:textId="77777777" w:rsidR="00333C87" w:rsidRPr="004C3CFA" w:rsidRDefault="00333C87"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Propios</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1843095A" w14:textId="0EFAAD1D" w:rsidR="00333C87" w:rsidRPr="004C3CFA" w:rsidRDefault="00333C87" w:rsidP="00D82B3D">
            <w:pPr>
              <w:jc w:val="right"/>
              <w:rPr>
                <w:rFonts w:ascii="Arial" w:eastAsia="Times New Roman" w:hAnsi="Arial" w:cs="Arial"/>
                <w:color w:val="000000"/>
                <w:sz w:val="20"/>
                <w:szCs w:val="20"/>
                <w:lang w:val="es-CO" w:eastAsia="es-CO"/>
              </w:rPr>
            </w:pPr>
            <w:r w:rsidRPr="00333C87">
              <w:rPr>
                <w:rFonts w:ascii="Arial" w:eastAsia="Times New Roman" w:hAnsi="Arial" w:cs="Arial"/>
                <w:color w:val="000000"/>
                <w:sz w:val="20"/>
                <w:szCs w:val="20"/>
                <w:lang w:val="es-CO" w:eastAsia="es-CO"/>
              </w:rPr>
              <w:t>12</w:t>
            </w:r>
            <w:r>
              <w:rPr>
                <w:rFonts w:ascii="Arial" w:eastAsia="Times New Roman" w:hAnsi="Arial" w:cs="Arial"/>
                <w:color w:val="000000"/>
                <w:sz w:val="20"/>
                <w:szCs w:val="20"/>
                <w:lang w:val="es-CO" w:eastAsia="es-CO"/>
              </w:rPr>
              <w:t>.</w:t>
            </w:r>
            <w:r w:rsidRPr="00333C87">
              <w:rPr>
                <w:rFonts w:ascii="Arial" w:eastAsia="Times New Roman" w:hAnsi="Arial" w:cs="Arial"/>
                <w:color w:val="000000"/>
                <w:sz w:val="20"/>
                <w:szCs w:val="20"/>
                <w:lang w:val="es-CO" w:eastAsia="es-CO"/>
              </w:rPr>
              <w:t>587</w:t>
            </w:r>
            <w:r>
              <w:rPr>
                <w:rFonts w:ascii="Arial" w:eastAsia="Times New Roman" w:hAnsi="Arial" w:cs="Arial"/>
                <w:color w:val="000000"/>
                <w:sz w:val="20"/>
                <w:szCs w:val="20"/>
                <w:lang w:val="es-CO" w:eastAsia="es-CO"/>
              </w:rPr>
              <w:t>.</w:t>
            </w:r>
            <w:r w:rsidRPr="00333C87">
              <w:rPr>
                <w:rFonts w:ascii="Arial" w:eastAsia="Times New Roman" w:hAnsi="Arial" w:cs="Arial"/>
                <w:color w:val="000000"/>
                <w:sz w:val="20"/>
                <w:szCs w:val="20"/>
                <w:lang w:val="es-CO" w:eastAsia="es-CO"/>
              </w:rPr>
              <w:t>245</w:t>
            </w:r>
          </w:p>
        </w:tc>
      </w:tr>
    </w:tbl>
    <w:p w14:paraId="339EC68F" w14:textId="77777777" w:rsidR="00333C87" w:rsidRDefault="00333C87" w:rsidP="00B056DD">
      <w:pPr>
        <w:jc w:val="both"/>
        <w:rPr>
          <w:rFonts w:cstheme="minorHAnsi"/>
        </w:rPr>
      </w:pPr>
    </w:p>
    <w:p w14:paraId="3763808D" w14:textId="7B1AB0F3" w:rsidR="00333C87" w:rsidRDefault="00333C87" w:rsidP="00333C87">
      <w:pPr>
        <w:pStyle w:val="NormalWeb"/>
        <w:numPr>
          <w:ilvl w:val="0"/>
          <w:numId w:val="5"/>
        </w:numPr>
        <w:spacing w:before="0" w:beforeAutospacing="0" w:after="200" w:afterAutospacing="0"/>
        <w:jc w:val="both"/>
        <w:rPr>
          <w:rFonts w:asciiTheme="minorHAnsi" w:hAnsiTheme="minorHAnsi" w:cstheme="minorHAnsi"/>
        </w:rPr>
      </w:pPr>
      <w:r>
        <w:rPr>
          <w:rFonts w:asciiTheme="minorHAnsi" w:hAnsiTheme="minorHAnsi" w:cstheme="minorHAnsi"/>
        </w:rPr>
        <w:t xml:space="preserve">Modificar </w:t>
      </w:r>
      <w:proofErr w:type="spellStart"/>
      <w:r>
        <w:rPr>
          <w:rFonts w:asciiTheme="minorHAnsi" w:hAnsiTheme="minorHAnsi" w:cstheme="minorHAnsi"/>
        </w:rPr>
        <w:t>Item</w:t>
      </w:r>
      <w:proofErr w:type="spellEnd"/>
      <w:r>
        <w:rPr>
          <w:rFonts w:asciiTheme="minorHAnsi" w:hAnsiTheme="minorHAnsi" w:cstheme="minorHAnsi"/>
        </w:rPr>
        <w:t xml:space="preserve"> </w:t>
      </w:r>
      <w:r>
        <w:rPr>
          <w:rFonts w:ascii="Verdana" w:hAnsi="Verdana" w:cs="Arial"/>
          <w:color w:val="000000"/>
          <w:sz w:val="20"/>
          <w:szCs w:val="20"/>
          <w:lang w:val="es-CO" w:eastAsia="es-CO"/>
        </w:rPr>
        <w:t>80111620</w:t>
      </w:r>
      <w:r>
        <w:rPr>
          <w:rFonts w:ascii="Verdana" w:hAnsi="Verdana" w:cs="Arial"/>
          <w:color w:val="000000"/>
          <w:sz w:val="20"/>
          <w:szCs w:val="20"/>
        </w:rPr>
        <w:t xml:space="preserve"> </w:t>
      </w:r>
      <w:r>
        <w:rPr>
          <w:rFonts w:asciiTheme="minorHAnsi" w:hAnsiTheme="minorHAnsi" w:cstheme="minorHAnsi"/>
        </w:rPr>
        <w:t>en cuanto a:</w:t>
      </w:r>
    </w:p>
    <w:p w14:paraId="7F476375" w14:textId="2F444419" w:rsidR="00333C87" w:rsidRDefault="00B73CBD" w:rsidP="00333C87">
      <w:pPr>
        <w:pStyle w:val="NormalWeb"/>
        <w:spacing w:before="0" w:beforeAutospacing="0" w:after="200" w:afterAutospacing="0"/>
        <w:ind w:left="720"/>
        <w:jc w:val="both"/>
        <w:rPr>
          <w:rFonts w:asciiTheme="minorHAnsi" w:hAnsiTheme="minorHAnsi" w:cstheme="minorHAnsi"/>
        </w:rPr>
      </w:pPr>
      <w:r>
        <w:rPr>
          <w:rFonts w:asciiTheme="minorHAnsi" w:hAnsiTheme="minorHAnsi" w:cstheme="minorHAnsi"/>
        </w:rPr>
        <w:t>Disminución</w:t>
      </w:r>
      <w:r w:rsidR="00333C87">
        <w:rPr>
          <w:rFonts w:asciiTheme="minorHAnsi" w:hAnsiTheme="minorHAnsi" w:cstheme="minorHAnsi"/>
        </w:rPr>
        <w:t xml:space="preserve"> de presupuesto</w:t>
      </w:r>
      <w:r w:rsidR="00333C87" w:rsidRPr="00345E8E">
        <w:rPr>
          <w:rFonts w:asciiTheme="minorHAnsi" w:hAnsiTheme="minorHAnsi" w:cstheme="minorHAnsi"/>
        </w:rPr>
        <w:t xml:space="preserve"> </w:t>
      </w:r>
      <w:r w:rsidR="00333C87">
        <w:rPr>
          <w:rFonts w:asciiTheme="minorHAnsi" w:hAnsiTheme="minorHAnsi" w:cstheme="minorHAnsi"/>
        </w:rPr>
        <w:t>en valor estimado</w:t>
      </w:r>
      <w:r w:rsidR="00333C87" w:rsidRPr="00345E8E">
        <w:rPr>
          <w:rFonts w:asciiTheme="minorHAnsi" w:hAnsiTheme="minorHAnsi" w:cstheme="minorHAnsi"/>
        </w:rPr>
        <w:t xml:space="preserve">, </w:t>
      </w:r>
      <w:r w:rsidR="001C28DC">
        <w:rPr>
          <w:rFonts w:asciiTheme="minorHAnsi" w:hAnsiTheme="minorHAnsi" w:cstheme="minorHAnsi"/>
        </w:rPr>
        <w:t xml:space="preserve">cambio de Descripción, </w:t>
      </w:r>
      <w:r w:rsidR="00333C87" w:rsidRPr="00345E8E">
        <w:rPr>
          <w:rFonts w:asciiTheme="minorHAnsi" w:hAnsiTheme="minorHAnsi" w:cstheme="minorHAnsi"/>
        </w:rPr>
        <w:t>modificar Fecha estimada de inicio de proceso de selección (mes), Fecha estimada de</w:t>
      </w:r>
      <w:r w:rsidR="00333C87">
        <w:rPr>
          <w:rFonts w:asciiTheme="minorHAnsi" w:hAnsiTheme="minorHAnsi" w:cstheme="minorHAnsi"/>
        </w:rPr>
        <w:t xml:space="preserve"> presentación de ofertas (mes)</w:t>
      </w:r>
      <w:r w:rsidR="002E62CA">
        <w:rPr>
          <w:rFonts w:asciiTheme="minorHAnsi" w:hAnsiTheme="minorHAnsi" w:cstheme="minorHAnsi"/>
        </w:rPr>
        <w:t xml:space="preserve"> y duración</w:t>
      </w:r>
    </w:p>
    <w:p w14:paraId="641DDC5B" w14:textId="537FA38E" w:rsidR="00674F17" w:rsidRPr="00345E8E" w:rsidRDefault="00674F17" w:rsidP="00333C87">
      <w:pPr>
        <w:pStyle w:val="NormalWeb"/>
        <w:spacing w:before="0" w:beforeAutospacing="0" w:after="200" w:afterAutospacing="0"/>
        <w:ind w:left="720"/>
        <w:jc w:val="both"/>
        <w:rPr>
          <w:rFonts w:asciiTheme="minorHAnsi" w:hAnsiTheme="minorHAnsi" w:cstheme="minorHAnsi"/>
        </w:rPr>
      </w:pPr>
      <w:r>
        <w:rPr>
          <w:rFonts w:asciiTheme="minorHAnsi" w:hAnsiTheme="minorHAnsi" w:cstheme="minorHAnsi"/>
        </w:rPr>
        <w:t>Como estaba:</w:t>
      </w:r>
    </w:p>
    <w:tbl>
      <w:tblPr>
        <w:tblW w:w="10622" w:type="dxa"/>
        <w:jc w:val="center"/>
        <w:tblLayout w:type="fixed"/>
        <w:tblCellMar>
          <w:left w:w="70" w:type="dxa"/>
          <w:right w:w="70" w:type="dxa"/>
        </w:tblCellMar>
        <w:tblLook w:val="04A0" w:firstRow="1" w:lastRow="0" w:firstColumn="1" w:lastColumn="0" w:noHBand="0" w:noVBand="1"/>
      </w:tblPr>
      <w:tblGrid>
        <w:gridCol w:w="1322"/>
        <w:gridCol w:w="2928"/>
        <w:gridCol w:w="1068"/>
        <w:gridCol w:w="1037"/>
        <w:gridCol w:w="592"/>
        <w:gridCol w:w="887"/>
        <w:gridCol w:w="740"/>
        <w:gridCol w:w="887"/>
        <w:gridCol w:w="1161"/>
      </w:tblGrid>
      <w:tr w:rsidR="00333C87" w:rsidRPr="004C3CFA" w14:paraId="72300AC7" w14:textId="77777777" w:rsidTr="00D82B3D">
        <w:trPr>
          <w:trHeight w:val="1578"/>
          <w:jc w:val="center"/>
        </w:trPr>
        <w:tc>
          <w:tcPr>
            <w:tcW w:w="1322"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336987DF" w14:textId="77777777" w:rsidR="00333C87" w:rsidRPr="004C3CFA" w:rsidRDefault="00333C8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Código UNSPSC (cada código separado por ;)</w:t>
            </w:r>
          </w:p>
        </w:tc>
        <w:tc>
          <w:tcPr>
            <w:tcW w:w="2928" w:type="dxa"/>
            <w:tcBorders>
              <w:top w:val="single" w:sz="8" w:space="0" w:color="auto"/>
              <w:left w:val="nil"/>
              <w:bottom w:val="single" w:sz="8" w:space="0" w:color="auto"/>
              <w:right w:val="single" w:sz="8" w:space="0" w:color="auto"/>
            </w:tcBorders>
            <w:shd w:val="clear" w:color="000000" w:fill="DBE5F1"/>
            <w:noWrap/>
            <w:vAlign w:val="center"/>
            <w:hideMark/>
          </w:tcPr>
          <w:p w14:paraId="728E4056" w14:textId="77777777" w:rsidR="00333C87" w:rsidRPr="004C3CFA" w:rsidRDefault="00333C8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Descripción</w:t>
            </w:r>
          </w:p>
        </w:tc>
        <w:tc>
          <w:tcPr>
            <w:tcW w:w="1068" w:type="dxa"/>
            <w:tcBorders>
              <w:top w:val="single" w:sz="8" w:space="0" w:color="auto"/>
              <w:left w:val="nil"/>
              <w:bottom w:val="single" w:sz="8" w:space="0" w:color="auto"/>
              <w:right w:val="single" w:sz="8" w:space="0" w:color="auto"/>
            </w:tcBorders>
            <w:shd w:val="clear" w:color="000000" w:fill="DBE5F1"/>
            <w:vAlign w:val="center"/>
            <w:hideMark/>
          </w:tcPr>
          <w:p w14:paraId="56472AA3" w14:textId="77777777" w:rsidR="00333C87" w:rsidRPr="004C3CFA" w:rsidRDefault="00333C8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inicio de proceso de selección (mes)</w:t>
            </w:r>
          </w:p>
        </w:tc>
        <w:tc>
          <w:tcPr>
            <w:tcW w:w="1037" w:type="dxa"/>
            <w:tcBorders>
              <w:top w:val="single" w:sz="8" w:space="0" w:color="auto"/>
              <w:left w:val="nil"/>
              <w:bottom w:val="single" w:sz="8" w:space="0" w:color="auto"/>
              <w:right w:val="single" w:sz="8" w:space="0" w:color="auto"/>
            </w:tcBorders>
            <w:shd w:val="clear" w:color="000000" w:fill="DBE5F1"/>
            <w:vAlign w:val="center"/>
            <w:hideMark/>
          </w:tcPr>
          <w:p w14:paraId="033B91C0" w14:textId="77777777" w:rsidR="00333C87" w:rsidRPr="004C3CFA" w:rsidRDefault="00333C8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presentación de ofertas (mes)</w:t>
            </w:r>
          </w:p>
        </w:tc>
        <w:tc>
          <w:tcPr>
            <w:tcW w:w="592" w:type="dxa"/>
            <w:tcBorders>
              <w:top w:val="single" w:sz="8" w:space="0" w:color="auto"/>
              <w:left w:val="nil"/>
              <w:bottom w:val="single" w:sz="8" w:space="0" w:color="auto"/>
              <w:right w:val="single" w:sz="8" w:space="0" w:color="auto"/>
            </w:tcBorders>
            <w:shd w:val="clear" w:color="000000" w:fill="DBE5F1"/>
            <w:vAlign w:val="center"/>
            <w:hideMark/>
          </w:tcPr>
          <w:p w14:paraId="1F5320C2" w14:textId="77777777" w:rsidR="00333C87" w:rsidRPr="004C3CFA" w:rsidRDefault="00333C8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(número)</w:t>
            </w:r>
          </w:p>
        </w:tc>
        <w:tc>
          <w:tcPr>
            <w:tcW w:w="887" w:type="dxa"/>
            <w:tcBorders>
              <w:top w:val="single" w:sz="8" w:space="0" w:color="auto"/>
              <w:left w:val="nil"/>
              <w:bottom w:val="single" w:sz="8" w:space="0" w:color="auto"/>
              <w:right w:val="single" w:sz="8" w:space="0" w:color="auto"/>
            </w:tcBorders>
            <w:shd w:val="clear" w:color="000000" w:fill="DBE5F1"/>
            <w:vAlign w:val="center"/>
            <w:hideMark/>
          </w:tcPr>
          <w:p w14:paraId="531C7A2F" w14:textId="77777777" w:rsidR="00333C87" w:rsidRPr="004C3CFA" w:rsidRDefault="00333C8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(intervalo: días, meses, años)</w:t>
            </w:r>
          </w:p>
        </w:tc>
        <w:tc>
          <w:tcPr>
            <w:tcW w:w="740" w:type="dxa"/>
            <w:tcBorders>
              <w:top w:val="single" w:sz="8" w:space="0" w:color="auto"/>
              <w:left w:val="nil"/>
              <w:bottom w:val="single" w:sz="8" w:space="0" w:color="auto"/>
              <w:right w:val="single" w:sz="8" w:space="0" w:color="auto"/>
            </w:tcBorders>
            <w:shd w:val="clear" w:color="000000" w:fill="DBE5F1"/>
            <w:vAlign w:val="center"/>
            <w:hideMark/>
          </w:tcPr>
          <w:p w14:paraId="06884767" w14:textId="77777777" w:rsidR="00333C87" w:rsidRPr="004C3CFA" w:rsidRDefault="00333C8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 xml:space="preserve">Modalidad de selección </w:t>
            </w:r>
          </w:p>
        </w:tc>
        <w:tc>
          <w:tcPr>
            <w:tcW w:w="887" w:type="dxa"/>
            <w:tcBorders>
              <w:top w:val="single" w:sz="8" w:space="0" w:color="auto"/>
              <w:left w:val="nil"/>
              <w:bottom w:val="single" w:sz="8" w:space="0" w:color="auto"/>
              <w:right w:val="single" w:sz="8" w:space="0" w:color="auto"/>
            </w:tcBorders>
            <w:shd w:val="clear" w:color="000000" w:fill="DBE5F1"/>
            <w:vAlign w:val="center"/>
            <w:hideMark/>
          </w:tcPr>
          <w:p w14:paraId="3527E43B" w14:textId="77777777" w:rsidR="00333C87" w:rsidRPr="004C3CFA" w:rsidRDefault="00333C8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Fuente de los recursos</w:t>
            </w:r>
          </w:p>
        </w:tc>
        <w:tc>
          <w:tcPr>
            <w:tcW w:w="1161" w:type="dxa"/>
            <w:tcBorders>
              <w:top w:val="single" w:sz="8" w:space="0" w:color="auto"/>
              <w:left w:val="nil"/>
              <w:bottom w:val="single" w:sz="8" w:space="0" w:color="auto"/>
              <w:right w:val="single" w:sz="8" w:space="0" w:color="auto"/>
            </w:tcBorders>
            <w:shd w:val="clear" w:color="000000" w:fill="DBE5F1"/>
            <w:vAlign w:val="center"/>
            <w:hideMark/>
          </w:tcPr>
          <w:p w14:paraId="566B6C8C" w14:textId="77777777" w:rsidR="00333C87" w:rsidRPr="004C3CFA" w:rsidRDefault="00333C8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Valor total estimado</w:t>
            </w:r>
          </w:p>
        </w:tc>
      </w:tr>
      <w:tr w:rsidR="00333C87" w:rsidRPr="004C3CFA" w14:paraId="31007B92" w14:textId="77777777" w:rsidTr="00D82B3D">
        <w:trPr>
          <w:trHeight w:val="2294"/>
          <w:jc w:val="center"/>
        </w:trPr>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A5EEB" w14:textId="77777777" w:rsidR="00333C87" w:rsidRPr="00C27352" w:rsidRDefault="00333C87" w:rsidP="00D82B3D">
            <w:pPr>
              <w:rPr>
                <w:rFonts w:ascii="Verdana" w:eastAsia="Times New Roman" w:hAnsi="Verdana" w:cs="Arial"/>
                <w:sz w:val="20"/>
                <w:szCs w:val="20"/>
                <w:lang w:val="es-CO" w:eastAsia="es-CO"/>
              </w:rPr>
            </w:pPr>
            <w:r>
              <w:rPr>
                <w:rFonts w:cstheme="minorHAnsi"/>
              </w:rPr>
              <w:t>80111620</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14:paraId="66B82321" w14:textId="30584F34" w:rsidR="00333C87" w:rsidRPr="004C3CFA" w:rsidRDefault="00333C87" w:rsidP="00D82B3D">
            <w:pPr>
              <w:rPr>
                <w:rFonts w:ascii="Verdana" w:eastAsia="Times New Roman" w:hAnsi="Verdana" w:cs="Arial"/>
                <w:color w:val="000000"/>
                <w:sz w:val="20"/>
                <w:szCs w:val="20"/>
                <w:lang w:val="es-CO" w:eastAsia="es-CO"/>
              </w:rPr>
            </w:pPr>
            <w:r w:rsidRPr="00333C87">
              <w:rPr>
                <w:lang w:val="es-MX"/>
              </w:rPr>
              <w:t xml:space="preserve">Prestación de Servicios Profesionales para brindar apoyo en el proceso de cartera del </w:t>
            </w:r>
            <w:proofErr w:type="spellStart"/>
            <w:r w:rsidRPr="00333C87">
              <w:rPr>
                <w:lang w:val="es-MX"/>
              </w:rPr>
              <w:t>Infider</w:t>
            </w:r>
            <w:proofErr w:type="spellEnd"/>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12886F3" w14:textId="198CDF69" w:rsidR="00333C87" w:rsidRPr="004C3CFA" w:rsidRDefault="00333C87"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Junio</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4ACDE993" w14:textId="21C6062E" w:rsidR="00333C87" w:rsidRPr="004C3CFA" w:rsidRDefault="00333C87"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Junio</w:t>
            </w:r>
          </w:p>
        </w:tc>
        <w:tc>
          <w:tcPr>
            <w:tcW w:w="592" w:type="dxa"/>
            <w:tcBorders>
              <w:top w:val="single" w:sz="4" w:space="0" w:color="auto"/>
              <w:left w:val="nil"/>
              <w:bottom w:val="single" w:sz="4" w:space="0" w:color="auto"/>
              <w:right w:val="single" w:sz="4" w:space="0" w:color="auto"/>
            </w:tcBorders>
            <w:shd w:val="clear" w:color="auto" w:fill="auto"/>
            <w:noWrap/>
            <w:vAlign w:val="center"/>
            <w:hideMark/>
          </w:tcPr>
          <w:p w14:paraId="58868950" w14:textId="0ECFA164" w:rsidR="00333C87" w:rsidRPr="004C3CFA" w:rsidRDefault="00333C87"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6</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14:paraId="3C4EA4E5" w14:textId="77777777" w:rsidR="00333C87" w:rsidRPr="004C3CFA" w:rsidRDefault="00333C87"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meses</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3018AF12" w14:textId="77777777" w:rsidR="00333C87" w:rsidRPr="004C3CFA" w:rsidRDefault="00333C87"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Contratación Directa</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3E012320" w14:textId="77777777" w:rsidR="00333C87" w:rsidRPr="004C3CFA" w:rsidRDefault="00333C87"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Propios</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4CAD5772" w14:textId="1C19355C" w:rsidR="00333C87" w:rsidRPr="004C3CFA" w:rsidRDefault="00333C87" w:rsidP="00D82B3D">
            <w:pPr>
              <w:jc w:val="right"/>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18.900.000</w:t>
            </w:r>
          </w:p>
        </w:tc>
      </w:tr>
    </w:tbl>
    <w:p w14:paraId="6D3438DC" w14:textId="77777777" w:rsidR="00333C87" w:rsidRDefault="00333C87" w:rsidP="00B056DD">
      <w:pPr>
        <w:jc w:val="both"/>
        <w:rPr>
          <w:rFonts w:cstheme="minorHAnsi"/>
        </w:rPr>
      </w:pPr>
    </w:p>
    <w:p w14:paraId="171EA8FF" w14:textId="0E4605BF" w:rsidR="00674F17" w:rsidRDefault="00674F17">
      <w:pPr>
        <w:rPr>
          <w:rFonts w:cstheme="minorHAnsi"/>
        </w:rPr>
      </w:pPr>
      <w:r>
        <w:rPr>
          <w:rFonts w:cstheme="minorHAnsi"/>
        </w:rPr>
        <w:br w:type="page"/>
      </w:r>
    </w:p>
    <w:p w14:paraId="52FC7581" w14:textId="77777777" w:rsidR="00F23C65" w:rsidRDefault="00F23C65" w:rsidP="00674F17">
      <w:pPr>
        <w:pStyle w:val="NormalWeb"/>
        <w:spacing w:before="0" w:beforeAutospacing="0" w:after="200" w:afterAutospacing="0"/>
        <w:ind w:left="720"/>
        <w:jc w:val="both"/>
        <w:rPr>
          <w:rFonts w:asciiTheme="minorHAnsi" w:hAnsiTheme="minorHAnsi" w:cstheme="minorHAnsi"/>
        </w:rPr>
      </w:pPr>
    </w:p>
    <w:p w14:paraId="143F474E" w14:textId="77777777" w:rsidR="00F23C65" w:rsidRDefault="00F23C65" w:rsidP="00674F17">
      <w:pPr>
        <w:pStyle w:val="NormalWeb"/>
        <w:spacing w:before="0" w:beforeAutospacing="0" w:after="200" w:afterAutospacing="0"/>
        <w:ind w:left="720"/>
        <w:jc w:val="both"/>
        <w:rPr>
          <w:rFonts w:asciiTheme="minorHAnsi" w:hAnsiTheme="minorHAnsi" w:cstheme="minorHAnsi"/>
        </w:rPr>
      </w:pPr>
    </w:p>
    <w:p w14:paraId="3F326DFF" w14:textId="2332C489" w:rsidR="00674F17" w:rsidRDefault="00674F17" w:rsidP="00674F17">
      <w:pPr>
        <w:pStyle w:val="NormalWeb"/>
        <w:spacing w:before="0" w:beforeAutospacing="0" w:after="200" w:afterAutospacing="0"/>
        <w:ind w:left="720"/>
        <w:jc w:val="both"/>
        <w:rPr>
          <w:rFonts w:asciiTheme="minorHAnsi" w:hAnsiTheme="minorHAnsi" w:cstheme="minorHAnsi"/>
        </w:rPr>
      </w:pPr>
      <w:r>
        <w:rPr>
          <w:rFonts w:asciiTheme="minorHAnsi" w:hAnsiTheme="minorHAnsi" w:cstheme="minorHAnsi"/>
        </w:rPr>
        <w:t>Como queda:</w:t>
      </w:r>
    </w:p>
    <w:p w14:paraId="3A34BCE4" w14:textId="77777777" w:rsidR="00F23C65" w:rsidRPr="00345E8E" w:rsidRDefault="00F23C65" w:rsidP="00674F17">
      <w:pPr>
        <w:pStyle w:val="NormalWeb"/>
        <w:spacing w:before="0" w:beforeAutospacing="0" w:after="200" w:afterAutospacing="0"/>
        <w:ind w:left="720"/>
        <w:jc w:val="both"/>
        <w:rPr>
          <w:rFonts w:asciiTheme="minorHAnsi" w:hAnsiTheme="minorHAnsi" w:cstheme="minorHAnsi"/>
        </w:rPr>
      </w:pPr>
    </w:p>
    <w:tbl>
      <w:tblPr>
        <w:tblW w:w="10622" w:type="dxa"/>
        <w:jc w:val="center"/>
        <w:tblLayout w:type="fixed"/>
        <w:tblCellMar>
          <w:left w:w="70" w:type="dxa"/>
          <w:right w:w="70" w:type="dxa"/>
        </w:tblCellMar>
        <w:tblLook w:val="04A0" w:firstRow="1" w:lastRow="0" w:firstColumn="1" w:lastColumn="0" w:noHBand="0" w:noVBand="1"/>
      </w:tblPr>
      <w:tblGrid>
        <w:gridCol w:w="1322"/>
        <w:gridCol w:w="2928"/>
        <w:gridCol w:w="1068"/>
        <w:gridCol w:w="1037"/>
        <w:gridCol w:w="592"/>
        <w:gridCol w:w="887"/>
        <w:gridCol w:w="740"/>
        <w:gridCol w:w="887"/>
        <w:gridCol w:w="1161"/>
      </w:tblGrid>
      <w:tr w:rsidR="00674F17" w:rsidRPr="004C3CFA" w14:paraId="25996A6F" w14:textId="77777777" w:rsidTr="00D82B3D">
        <w:trPr>
          <w:trHeight w:val="1578"/>
          <w:jc w:val="center"/>
        </w:trPr>
        <w:tc>
          <w:tcPr>
            <w:tcW w:w="1322"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0CB2B34B" w14:textId="77777777" w:rsidR="00674F17" w:rsidRPr="004C3CFA" w:rsidRDefault="00674F1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Código UNSPSC (cada código separado por ;)</w:t>
            </w:r>
          </w:p>
        </w:tc>
        <w:tc>
          <w:tcPr>
            <w:tcW w:w="2928" w:type="dxa"/>
            <w:tcBorders>
              <w:top w:val="single" w:sz="8" w:space="0" w:color="auto"/>
              <w:left w:val="nil"/>
              <w:bottom w:val="single" w:sz="8" w:space="0" w:color="auto"/>
              <w:right w:val="single" w:sz="8" w:space="0" w:color="auto"/>
            </w:tcBorders>
            <w:shd w:val="clear" w:color="000000" w:fill="DBE5F1"/>
            <w:noWrap/>
            <w:vAlign w:val="center"/>
            <w:hideMark/>
          </w:tcPr>
          <w:p w14:paraId="3E950E0D" w14:textId="77777777" w:rsidR="00674F17" w:rsidRPr="004C3CFA" w:rsidRDefault="00674F1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Descripción</w:t>
            </w:r>
          </w:p>
        </w:tc>
        <w:tc>
          <w:tcPr>
            <w:tcW w:w="1068" w:type="dxa"/>
            <w:tcBorders>
              <w:top w:val="single" w:sz="8" w:space="0" w:color="auto"/>
              <w:left w:val="nil"/>
              <w:bottom w:val="single" w:sz="8" w:space="0" w:color="auto"/>
              <w:right w:val="single" w:sz="8" w:space="0" w:color="auto"/>
            </w:tcBorders>
            <w:shd w:val="clear" w:color="000000" w:fill="DBE5F1"/>
            <w:vAlign w:val="center"/>
            <w:hideMark/>
          </w:tcPr>
          <w:p w14:paraId="7748DF56" w14:textId="77777777" w:rsidR="00674F17" w:rsidRPr="004C3CFA" w:rsidRDefault="00674F1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inicio de proceso de selección (mes)</w:t>
            </w:r>
          </w:p>
        </w:tc>
        <w:tc>
          <w:tcPr>
            <w:tcW w:w="1037" w:type="dxa"/>
            <w:tcBorders>
              <w:top w:val="single" w:sz="8" w:space="0" w:color="auto"/>
              <w:left w:val="nil"/>
              <w:bottom w:val="single" w:sz="8" w:space="0" w:color="auto"/>
              <w:right w:val="single" w:sz="8" w:space="0" w:color="auto"/>
            </w:tcBorders>
            <w:shd w:val="clear" w:color="000000" w:fill="DBE5F1"/>
            <w:vAlign w:val="center"/>
            <w:hideMark/>
          </w:tcPr>
          <w:p w14:paraId="41ACE58C" w14:textId="77777777" w:rsidR="00674F17" w:rsidRPr="004C3CFA" w:rsidRDefault="00674F1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presentación de ofertas (mes)</w:t>
            </w:r>
          </w:p>
        </w:tc>
        <w:tc>
          <w:tcPr>
            <w:tcW w:w="592" w:type="dxa"/>
            <w:tcBorders>
              <w:top w:val="single" w:sz="8" w:space="0" w:color="auto"/>
              <w:left w:val="nil"/>
              <w:bottom w:val="single" w:sz="8" w:space="0" w:color="auto"/>
              <w:right w:val="single" w:sz="8" w:space="0" w:color="auto"/>
            </w:tcBorders>
            <w:shd w:val="clear" w:color="000000" w:fill="DBE5F1"/>
            <w:vAlign w:val="center"/>
            <w:hideMark/>
          </w:tcPr>
          <w:p w14:paraId="20EEF6B7" w14:textId="77777777" w:rsidR="00674F17" w:rsidRPr="004C3CFA" w:rsidRDefault="00674F1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(número)</w:t>
            </w:r>
          </w:p>
        </w:tc>
        <w:tc>
          <w:tcPr>
            <w:tcW w:w="887" w:type="dxa"/>
            <w:tcBorders>
              <w:top w:val="single" w:sz="8" w:space="0" w:color="auto"/>
              <w:left w:val="nil"/>
              <w:bottom w:val="single" w:sz="8" w:space="0" w:color="auto"/>
              <w:right w:val="single" w:sz="8" w:space="0" w:color="auto"/>
            </w:tcBorders>
            <w:shd w:val="clear" w:color="000000" w:fill="DBE5F1"/>
            <w:vAlign w:val="center"/>
            <w:hideMark/>
          </w:tcPr>
          <w:p w14:paraId="0A7B8F91" w14:textId="77777777" w:rsidR="00674F17" w:rsidRPr="004C3CFA" w:rsidRDefault="00674F1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(intervalo: días, meses, años)</w:t>
            </w:r>
          </w:p>
        </w:tc>
        <w:tc>
          <w:tcPr>
            <w:tcW w:w="740" w:type="dxa"/>
            <w:tcBorders>
              <w:top w:val="single" w:sz="8" w:space="0" w:color="auto"/>
              <w:left w:val="nil"/>
              <w:bottom w:val="single" w:sz="8" w:space="0" w:color="auto"/>
              <w:right w:val="single" w:sz="8" w:space="0" w:color="auto"/>
            </w:tcBorders>
            <w:shd w:val="clear" w:color="000000" w:fill="DBE5F1"/>
            <w:vAlign w:val="center"/>
            <w:hideMark/>
          </w:tcPr>
          <w:p w14:paraId="413F7349" w14:textId="77777777" w:rsidR="00674F17" w:rsidRPr="004C3CFA" w:rsidRDefault="00674F1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 xml:space="preserve">Modalidad de selección </w:t>
            </w:r>
          </w:p>
        </w:tc>
        <w:tc>
          <w:tcPr>
            <w:tcW w:w="887" w:type="dxa"/>
            <w:tcBorders>
              <w:top w:val="single" w:sz="8" w:space="0" w:color="auto"/>
              <w:left w:val="nil"/>
              <w:bottom w:val="single" w:sz="8" w:space="0" w:color="auto"/>
              <w:right w:val="single" w:sz="8" w:space="0" w:color="auto"/>
            </w:tcBorders>
            <w:shd w:val="clear" w:color="000000" w:fill="DBE5F1"/>
            <w:vAlign w:val="center"/>
            <w:hideMark/>
          </w:tcPr>
          <w:p w14:paraId="3A36878B" w14:textId="77777777" w:rsidR="00674F17" w:rsidRPr="004C3CFA" w:rsidRDefault="00674F1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Fuente de los recursos</w:t>
            </w:r>
          </w:p>
        </w:tc>
        <w:tc>
          <w:tcPr>
            <w:tcW w:w="1161" w:type="dxa"/>
            <w:tcBorders>
              <w:top w:val="single" w:sz="8" w:space="0" w:color="auto"/>
              <w:left w:val="nil"/>
              <w:bottom w:val="single" w:sz="8" w:space="0" w:color="auto"/>
              <w:right w:val="single" w:sz="8" w:space="0" w:color="auto"/>
            </w:tcBorders>
            <w:shd w:val="clear" w:color="000000" w:fill="DBE5F1"/>
            <w:vAlign w:val="center"/>
            <w:hideMark/>
          </w:tcPr>
          <w:p w14:paraId="58FAB909" w14:textId="77777777" w:rsidR="00674F17" w:rsidRPr="004C3CFA" w:rsidRDefault="00674F17" w:rsidP="00D82B3D">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Valor total estimado</w:t>
            </w:r>
          </w:p>
        </w:tc>
      </w:tr>
      <w:tr w:rsidR="00674F17" w:rsidRPr="004C3CFA" w14:paraId="119E7FBC" w14:textId="77777777" w:rsidTr="00D82B3D">
        <w:trPr>
          <w:trHeight w:val="2294"/>
          <w:jc w:val="center"/>
        </w:trPr>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4E7D7" w14:textId="77777777" w:rsidR="00674F17" w:rsidRPr="00C27352" w:rsidRDefault="00674F17" w:rsidP="00D82B3D">
            <w:pPr>
              <w:rPr>
                <w:rFonts w:ascii="Verdana" w:eastAsia="Times New Roman" w:hAnsi="Verdana" w:cs="Arial"/>
                <w:sz w:val="20"/>
                <w:szCs w:val="20"/>
                <w:lang w:val="es-CO" w:eastAsia="es-CO"/>
              </w:rPr>
            </w:pPr>
            <w:r>
              <w:rPr>
                <w:rFonts w:cstheme="minorHAnsi"/>
              </w:rPr>
              <w:t>80111620</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14:paraId="308EC978" w14:textId="1AA71B73" w:rsidR="00674F17" w:rsidRPr="004C3CFA" w:rsidRDefault="00674F17" w:rsidP="00D82B3D">
            <w:pPr>
              <w:rPr>
                <w:rFonts w:ascii="Verdana" w:eastAsia="Times New Roman" w:hAnsi="Verdana" w:cs="Arial"/>
                <w:color w:val="000000"/>
                <w:sz w:val="20"/>
                <w:szCs w:val="20"/>
                <w:lang w:val="es-CO" w:eastAsia="es-CO"/>
              </w:rPr>
            </w:pPr>
            <w:r w:rsidRPr="00674F17">
              <w:rPr>
                <w:lang w:val="es-MX"/>
              </w:rPr>
              <w:t>PRESTACION DE SERVICIOS PROFESIONALES A LA OFICINA ASESORA DE CONTROL INTERNO DEL INFIDER</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0D3DA6E" w14:textId="59961E22" w:rsidR="00674F17" w:rsidRPr="004C3CFA" w:rsidRDefault="00674F17" w:rsidP="00674F17">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Julio</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0A6FA600" w14:textId="2BE6CF2B" w:rsidR="00674F17" w:rsidRPr="004C3CFA" w:rsidRDefault="00674F17"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Julio</w:t>
            </w:r>
          </w:p>
        </w:tc>
        <w:tc>
          <w:tcPr>
            <w:tcW w:w="592" w:type="dxa"/>
            <w:tcBorders>
              <w:top w:val="single" w:sz="4" w:space="0" w:color="auto"/>
              <w:left w:val="nil"/>
              <w:bottom w:val="single" w:sz="4" w:space="0" w:color="auto"/>
              <w:right w:val="single" w:sz="4" w:space="0" w:color="auto"/>
            </w:tcBorders>
            <w:shd w:val="clear" w:color="auto" w:fill="auto"/>
            <w:noWrap/>
            <w:vAlign w:val="center"/>
            <w:hideMark/>
          </w:tcPr>
          <w:p w14:paraId="7840012C" w14:textId="19B97B4F" w:rsidR="00674F17" w:rsidRPr="004C3CFA" w:rsidRDefault="00674F17" w:rsidP="00674F17">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5</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14:paraId="4A79F782" w14:textId="77777777" w:rsidR="00674F17" w:rsidRPr="004C3CFA" w:rsidRDefault="00674F17"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meses</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44192040" w14:textId="77777777" w:rsidR="00674F17" w:rsidRPr="004C3CFA" w:rsidRDefault="00674F17"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Contratación Directa</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12F711EB" w14:textId="77777777" w:rsidR="00674F17" w:rsidRPr="004C3CFA" w:rsidRDefault="00674F17" w:rsidP="00D82B3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Propios</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2B770F9B" w14:textId="4F6DE605" w:rsidR="00674F17" w:rsidRPr="004C3CFA" w:rsidRDefault="00674F17" w:rsidP="00674F17">
            <w:pPr>
              <w:jc w:val="right"/>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17.997.420</w:t>
            </w:r>
          </w:p>
        </w:tc>
      </w:tr>
    </w:tbl>
    <w:p w14:paraId="2F573253" w14:textId="77777777" w:rsidR="00674F17" w:rsidRDefault="00674F17" w:rsidP="00B056DD">
      <w:pPr>
        <w:jc w:val="both"/>
        <w:rPr>
          <w:rFonts w:cstheme="minorHAnsi"/>
        </w:rPr>
      </w:pPr>
    </w:p>
    <w:p w14:paraId="077632C2" w14:textId="77777777" w:rsidR="00333C87" w:rsidRPr="005950B1" w:rsidRDefault="00333C87" w:rsidP="00B056DD">
      <w:pPr>
        <w:jc w:val="both"/>
        <w:rPr>
          <w:rFonts w:cstheme="minorHAnsi"/>
        </w:rPr>
      </w:pPr>
    </w:p>
    <w:p w14:paraId="2FE8CC87" w14:textId="5B7AAF0B" w:rsidR="00E276B3" w:rsidRPr="006648D7" w:rsidRDefault="00B056DD" w:rsidP="006648D7">
      <w:pPr>
        <w:jc w:val="both"/>
        <w:rPr>
          <w:rFonts w:cstheme="minorHAnsi"/>
        </w:rPr>
      </w:pPr>
      <w:r w:rsidRPr="005950B1">
        <w:rPr>
          <w:rFonts w:cstheme="minorHAnsi"/>
        </w:rPr>
        <w:t xml:space="preserve">En mérito de lo anteriormente expuesto, </w:t>
      </w:r>
      <w:r w:rsidR="00024A60" w:rsidRPr="00853FB3">
        <w:rPr>
          <w:rFonts w:cstheme="minorHAnsi"/>
        </w:rPr>
        <w:t>el Gerente</w:t>
      </w:r>
      <w:r w:rsidR="00024A60">
        <w:rPr>
          <w:rFonts w:cstheme="minorHAnsi"/>
        </w:rPr>
        <w:t>:</w:t>
      </w:r>
    </w:p>
    <w:p w14:paraId="10FB24E6" w14:textId="77777777" w:rsidR="00E276B3" w:rsidRPr="005950B1" w:rsidRDefault="00E276B3" w:rsidP="008B4326">
      <w:pPr>
        <w:pStyle w:val="Prrafodelista"/>
        <w:jc w:val="both"/>
        <w:rPr>
          <w:rFonts w:cstheme="minorHAnsi"/>
        </w:rPr>
      </w:pPr>
    </w:p>
    <w:p w14:paraId="7A776E1B" w14:textId="04DECDC4" w:rsidR="009F46F1" w:rsidRPr="005950B1" w:rsidRDefault="009F46F1" w:rsidP="00BC52C9">
      <w:pPr>
        <w:rPr>
          <w:rFonts w:cstheme="minorHAnsi"/>
        </w:rPr>
      </w:pPr>
    </w:p>
    <w:p w14:paraId="52C7F1CA" w14:textId="54FF2FCC" w:rsidR="009F46F1" w:rsidRPr="005950B1" w:rsidRDefault="00024A60" w:rsidP="009F46F1">
      <w:pPr>
        <w:pStyle w:val="Prrafodelista"/>
        <w:jc w:val="center"/>
        <w:rPr>
          <w:rFonts w:cstheme="minorHAnsi"/>
          <w:b/>
        </w:rPr>
      </w:pPr>
      <w:r>
        <w:rPr>
          <w:rFonts w:cstheme="minorHAnsi"/>
          <w:b/>
        </w:rPr>
        <w:t>RESUELVE</w:t>
      </w:r>
    </w:p>
    <w:p w14:paraId="5B93AADF" w14:textId="77777777" w:rsidR="009F46F1" w:rsidRPr="005950B1" w:rsidRDefault="009F46F1" w:rsidP="009F46F1">
      <w:pPr>
        <w:pStyle w:val="Prrafodelista"/>
        <w:jc w:val="center"/>
        <w:rPr>
          <w:rFonts w:cstheme="minorHAnsi"/>
          <w:b/>
        </w:rPr>
      </w:pPr>
    </w:p>
    <w:p w14:paraId="4B0F1AB5" w14:textId="77777777" w:rsidR="009F46F1" w:rsidRPr="00BB209A" w:rsidRDefault="009F46F1" w:rsidP="009F46F1">
      <w:pPr>
        <w:pStyle w:val="Prrafodelista"/>
        <w:jc w:val="center"/>
        <w:rPr>
          <w:rFonts w:ascii="Arial" w:hAnsi="Arial" w:cs="Arial"/>
          <w:b/>
          <w:sz w:val="22"/>
          <w:szCs w:val="22"/>
        </w:rPr>
      </w:pPr>
    </w:p>
    <w:p w14:paraId="74715E66" w14:textId="3E5196DF" w:rsidR="005E1D8A" w:rsidRPr="00BF5FA4" w:rsidRDefault="009F46F1" w:rsidP="00BF5FA4">
      <w:pPr>
        <w:pStyle w:val="NormalWeb"/>
        <w:spacing w:before="0" w:beforeAutospacing="0" w:after="200" w:afterAutospacing="0"/>
        <w:ind w:left="2832" w:hanging="2112"/>
        <w:jc w:val="both"/>
        <w:rPr>
          <w:rFonts w:asciiTheme="minorHAnsi" w:hAnsiTheme="minorHAnsi" w:cstheme="minorHAnsi"/>
        </w:rPr>
      </w:pPr>
      <w:r w:rsidRPr="00BB209A">
        <w:rPr>
          <w:rFonts w:ascii="Arial" w:hAnsi="Arial" w:cs="Arial"/>
          <w:b/>
          <w:sz w:val="22"/>
          <w:szCs w:val="22"/>
        </w:rPr>
        <w:t>ARTÍCULO 1°:</w:t>
      </w:r>
      <w:r w:rsidR="005E1D8A" w:rsidRPr="00BB209A">
        <w:rPr>
          <w:rFonts w:ascii="Arial" w:hAnsi="Arial" w:cs="Arial"/>
          <w:b/>
          <w:sz w:val="22"/>
          <w:szCs w:val="22"/>
        </w:rPr>
        <w:t xml:space="preserve"> </w:t>
      </w:r>
      <w:r w:rsidR="00BB209A" w:rsidRPr="00BB209A">
        <w:rPr>
          <w:rFonts w:ascii="Arial" w:hAnsi="Arial" w:cs="Arial"/>
          <w:b/>
          <w:sz w:val="22"/>
          <w:szCs w:val="22"/>
        </w:rPr>
        <w:tab/>
      </w:r>
      <w:r w:rsidR="005E1D8A" w:rsidRPr="00BB209A">
        <w:rPr>
          <w:rFonts w:ascii="Calibri" w:hAnsi="Calibri" w:cs="Calibri"/>
          <w:b/>
          <w:bCs/>
          <w:color w:val="000000"/>
        </w:rPr>
        <w:t xml:space="preserve">MODIFICACION DEL PLAN ANUAL DE ADQUISICIONES: </w:t>
      </w:r>
      <w:r w:rsidR="00C33D72">
        <w:rPr>
          <w:rFonts w:ascii="Calibri" w:hAnsi="Calibri" w:cs="Calibri"/>
          <w:bCs/>
          <w:color w:val="000000"/>
        </w:rPr>
        <w:t>Modificar e</w:t>
      </w:r>
      <w:r w:rsidR="00BB209A" w:rsidRPr="00BB209A">
        <w:rPr>
          <w:rFonts w:ascii="Calibri" w:hAnsi="Calibri" w:cs="Calibri"/>
        </w:rPr>
        <w:t xml:space="preserve">l PLAN ANUAL DE ADQUISICIONES del </w:t>
      </w:r>
      <w:proofErr w:type="spellStart"/>
      <w:r w:rsidR="00BB209A" w:rsidRPr="00BB209A">
        <w:rPr>
          <w:rFonts w:ascii="Calibri" w:hAnsi="Calibri" w:cs="Calibri"/>
        </w:rPr>
        <w:t>Infider</w:t>
      </w:r>
      <w:proofErr w:type="spellEnd"/>
      <w:r w:rsidR="00BB209A" w:rsidRPr="00BB209A">
        <w:rPr>
          <w:rFonts w:ascii="Calibri" w:hAnsi="Calibri" w:cs="Calibri"/>
        </w:rPr>
        <w:t xml:space="preserve"> </w:t>
      </w:r>
      <w:r w:rsidR="00BF5FA4">
        <w:rPr>
          <w:rFonts w:ascii="Calibri" w:hAnsi="Calibri" w:cs="Calibri"/>
        </w:rPr>
        <w:t xml:space="preserve">que </w:t>
      </w:r>
      <w:r w:rsidR="00C33D72">
        <w:rPr>
          <w:rFonts w:ascii="Calibri" w:hAnsi="Calibri" w:cs="Calibri"/>
        </w:rPr>
        <w:t>se encuentra</w:t>
      </w:r>
      <w:r w:rsidR="00BF5FA4" w:rsidRPr="00BB209A">
        <w:rPr>
          <w:rFonts w:ascii="Calibri" w:hAnsi="Calibri" w:cs="Calibri"/>
        </w:rPr>
        <w:t xml:space="preserve"> </w:t>
      </w:r>
      <w:r w:rsidR="00BF5FA4">
        <w:rPr>
          <w:rFonts w:ascii="Calibri" w:hAnsi="Calibri" w:cs="Calibri"/>
        </w:rPr>
        <w:t xml:space="preserve">establecido </w:t>
      </w:r>
      <w:r w:rsidR="00BF5FA4" w:rsidRPr="00BB209A">
        <w:rPr>
          <w:rFonts w:ascii="Calibri" w:hAnsi="Calibri" w:cs="Calibri"/>
        </w:rPr>
        <w:t>por</w:t>
      </w:r>
      <w:r w:rsidR="00C33D72">
        <w:rPr>
          <w:rFonts w:ascii="Calibri" w:hAnsi="Calibri" w:cs="Calibri"/>
        </w:rPr>
        <w:t xml:space="preserve"> un</w:t>
      </w:r>
      <w:r w:rsidR="00BF5FA4" w:rsidRPr="00BB209A">
        <w:rPr>
          <w:rFonts w:ascii="Calibri" w:hAnsi="Calibri" w:cs="Calibri"/>
        </w:rPr>
        <w:t xml:space="preserve"> valor total </w:t>
      </w:r>
      <w:r w:rsidR="00750A3C" w:rsidRPr="00BB209A">
        <w:rPr>
          <w:rFonts w:ascii="Calibri" w:hAnsi="Calibri" w:cs="Calibri"/>
        </w:rPr>
        <w:t>($</w:t>
      </w:r>
      <w:r w:rsidR="00750A3C" w:rsidRPr="006648D7">
        <w:rPr>
          <w:rFonts w:ascii="Calibri" w:hAnsi="Calibri" w:cs="Calibri"/>
        </w:rPr>
        <w:t>1</w:t>
      </w:r>
      <w:r w:rsidR="00750A3C">
        <w:rPr>
          <w:rFonts w:ascii="Calibri" w:hAnsi="Calibri" w:cs="Calibri"/>
        </w:rPr>
        <w:t xml:space="preserve">.692.093.781) </w:t>
      </w:r>
      <w:r w:rsidR="00BF5FA4" w:rsidRPr="00BB209A">
        <w:rPr>
          <w:rFonts w:ascii="Calibri" w:hAnsi="Calibri" w:cs="Calibri"/>
        </w:rPr>
        <w:t>M/</w:t>
      </w:r>
      <w:proofErr w:type="spellStart"/>
      <w:r w:rsidR="00BF5FA4" w:rsidRPr="00BB209A">
        <w:rPr>
          <w:rFonts w:ascii="Calibri" w:hAnsi="Calibri" w:cs="Calibri"/>
        </w:rPr>
        <w:t>cte</w:t>
      </w:r>
      <w:proofErr w:type="spellEnd"/>
      <w:r w:rsidR="00BC075C">
        <w:rPr>
          <w:rFonts w:ascii="Calibri" w:hAnsi="Calibri" w:cs="Calibri"/>
        </w:rPr>
        <w:t>,</w:t>
      </w:r>
      <w:r w:rsidR="00BF5FA4">
        <w:rPr>
          <w:rFonts w:ascii="Calibri" w:hAnsi="Calibri" w:cs="Calibri"/>
        </w:rPr>
        <w:t xml:space="preserve"> </w:t>
      </w:r>
      <w:r w:rsidR="00D5739D">
        <w:rPr>
          <w:rFonts w:ascii="Calibri" w:hAnsi="Calibri" w:cs="Calibri"/>
        </w:rPr>
        <w:t>en c</w:t>
      </w:r>
      <w:r w:rsidR="00471932">
        <w:rPr>
          <w:rFonts w:ascii="Calibri" w:hAnsi="Calibri" w:cs="Calibri"/>
        </w:rPr>
        <w:t xml:space="preserve">uanto a: </w:t>
      </w:r>
      <w:r w:rsidR="00750A3C">
        <w:rPr>
          <w:rFonts w:asciiTheme="minorHAnsi" w:hAnsiTheme="minorHAnsi" w:cstheme="minorHAnsi"/>
        </w:rPr>
        <w:t xml:space="preserve">Crear </w:t>
      </w:r>
      <w:proofErr w:type="spellStart"/>
      <w:r w:rsidR="00750A3C">
        <w:rPr>
          <w:rFonts w:asciiTheme="minorHAnsi" w:hAnsiTheme="minorHAnsi" w:cstheme="minorHAnsi"/>
        </w:rPr>
        <w:t>Items</w:t>
      </w:r>
      <w:proofErr w:type="spellEnd"/>
      <w:r w:rsidR="00BB209A" w:rsidRPr="00BB209A">
        <w:rPr>
          <w:rFonts w:ascii="Calibri" w:hAnsi="Calibri" w:cs="Calibri"/>
        </w:rPr>
        <w:t xml:space="preserve"> </w:t>
      </w:r>
      <w:r w:rsidR="009A6103">
        <w:rPr>
          <w:rFonts w:ascii="Calibri" w:hAnsi="Calibri" w:cs="Calibri"/>
        </w:rPr>
        <w:t xml:space="preserve">y </w:t>
      </w:r>
      <w:r w:rsidR="00C84A4A">
        <w:rPr>
          <w:rFonts w:ascii="Calibri" w:hAnsi="Calibri" w:cs="Calibri"/>
        </w:rPr>
        <w:t xml:space="preserve">modificar </w:t>
      </w:r>
      <w:proofErr w:type="spellStart"/>
      <w:r w:rsidR="00C84A4A">
        <w:rPr>
          <w:rFonts w:ascii="Calibri" w:hAnsi="Calibri" w:cs="Calibri"/>
        </w:rPr>
        <w:t>Item</w:t>
      </w:r>
      <w:proofErr w:type="spellEnd"/>
      <w:r w:rsidR="00C84A4A">
        <w:rPr>
          <w:rFonts w:ascii="Calibri" w:hAnsi="Calibri" w:cs="Calibri"/>
        </w:rPr>
        <w:t xml:space="preserve">, y </w:t>
      </w:r>
      <w:r w:rsidR="009A6103">
        <w:rPr>
          <w:rFonts w:ascii="Calibri" w:hAnsi="Calibri" w:cs="Calibri"/>
        </w:rPr>
        <w:t xml:space="preserve">con </w:t>
      </w:r>
      <w:r w:rsidR="00D5739D">
        <w:rPr>
          <w:rFonts w:ascii="Calibri" w:hAnsi="Calibri" w:cs="Calibri"/>
        </w:rPr>
        <w:t xml:space="preserve">las </w:t>
      </w:r>
      <w:r w:rsidR="00C84A4A">
        <w:rPr>
          <w:rFonts w:ascii="Calibri" w:hAnsi="Calibri" w:cs="Calibri"/>
        </w:rPr>
        <w:t>cambios</w:t>
      </w:r>
      <w:r w:rsidR="00D5739D">
        <w:rPr>
          <w:rFonts w:ascii="Calibri" w:hAnsi="Calibri" w:cs="Calibri"/>
        </w:rPr>
        <w:t xml:space="preserve"> queda</w:t>
      </w:r>
      <w:r w:rsidR="009A6103">
        <w:rPr>
          <w:rFonts w:ascii="Calibri" w:hAnsi="Calibri" w:cs="Calibri"/>
        </w:rPr>
        <w:t xml:space="preserve">  establec</w:t>
      </w:r>
      <w:r w:rsidR="00D5739D">
        <w:rPr>
          <w:rFonts w:ascii="Calibri" w:hAnsi="Calibri" w:cs="Calibri"/>
        </w:rPr>
        <w:t>ido</w:t>
      </w:r>
      <w:r w:rsidR="004C458B">
        <w:rPr>
          <w:rFonts w:ascii="Calibri" w:hAnsi="Calibri" w:cs="Calibri"/>
        </w:rPr>
        <w:t xml:space="preserve"> </w:t>
      </w:r>
      <w:r w:rsidR="009A6103">
        <w:rPr>
          <w:rFonts w:ascii="Calibri" w:hAnsi="Calibri" w:cs="Calibri"/>
        </w:rPr>
        <w:t xml:space="preserve">por un valor de </w:t>
      </w:r>
      <w:r w:rsidR="009A6103" w:rsidRPr="00BB209A">
        <w:rPr>
          <w:rFonts w:ascii="Calibri" w:hAnsi="Calibri" w:cs="Calibri"/>
        </w:rPr>
        <w:t>($</w:t>
      </w:r>
      <w:r w:rsidR="00C84A4A">
        <w:rPr>
          <w:rFonts w:ascii="Calibri" w:hAnsi="Calibri" w:cs="Calibri"/>
        </w:rPr>
        <w:t>1.735.659.017</w:t>
      </w:r>
      <w:r w:rsidR="009A6103">
        <w:rPr>
          <w:rFonts w:ascii="Calibri" w:hAnsi="Calibri" w:cs="Calibri"/>
        </w:rPr>
        <w:t>)</w:t>
      </w:r>
    </w:p>
    <w:p w14:paraId="527FB397" w14:textId="7B0E73DE" w:rsidR="009F46F1" w:rsidRPr="005950B1" w:rsidRDefault="009F46F1" w:rsidP="0071638A">
      <w:pPr>
        <w:pStyle w:val="Prrafodelista"/>
        <w:ind w:left="2832" w:hanging="2112"/>
        <w:jc w:val="both"/>
        <w:rPr>
          <w:rFonts w:cstheme="minorHAnsi"/>
        </w:rPr>
      </w:pPr>
      <w:r w:rsidRPr="005950B1">
        <w:rPr>
          <w:rFonts w:cstheme="minorHAnsi"/>
          <w:b/>
        </w:rPr>
        <w:t>ARTÍCULO 2°:</w:t>
      </w:r>
      <w:r w:rsidRPr="005950B1">
        <w:rPr>
          <w:rFonts w:cstheme="minorHAnsi"/>
          <w:b/>
        </w:rPr>
        <w:tab/>
      </w:r>
      <w:r w:rsidR="005E1D8A" w:rsidRPr="005950B1">
        <w:rPr>
          <w:rFonts w:cstheme="minorHAnsi"/>
          <w:b/>
        </w:rPr>
        <w:t xml:space="preserve">MODIFICACION: </w:t>
      </w:r>
      <w:r w:rsidRPr="005950B1">
        <w:rPr>
          <w:rFonts w:cstheme="minorHAnsi"/>
        </w:rPr>
        <w:t>El plan de adquisiciones, en caso de requerirse, se podrá mo</w:t>
      </w:r>
      <w:r w:rsidR="0071638A" w:rsidRPr="005950B1">
        <w:rPr>
          <w:rFonts w:cstheme="minorHAnsi"/>
        </w:rPr>
        <w:t>dificar en los casos</w:t>
      </w:r>
      <w:r w:rsidR="008C745A" w:rsidRPr="005950B1">
        <w:rPr>
          <w:rFonts w:cstheme="minorHAnsi"/>
        </w:rPr>
        <w:t xml:space="preserve"> previstos</w:t>
      </w:r>
      <w:r w:rsidR="00E11443" w:rsidRPr="005950B1">
        <w:rPr>
          <w:rFonts w:cstheme="minorHAnsi"/>
        </w:rPr>
        <w:t xml:space="preserve"> en</w:t>
      </w:r>
      <w:r w:rsidR="008C745A" w:rsidRPr="005950B1">
        <w:rPr>
          <w:rFonts w:cstheme="minorHAnsi"/>
        </w:rPr>
        <w:t xml:space="preserve"> la Ley.</w:t>
      </w:r>
    </w:p>
    <w:p w14:paraId="215E73A2" w14:textId="1C5B27D5" w:rsidR="00E8337E" w:rsidRPr="005950B1" w:rsidRDefault="00E8337E" w:rsidP="0071638A">
      <w:pPr>
        <w:jc w:val="both"/>
        <w:rPr>
          <w:rFonts w:cstheme="minorHAnsi"/>
        </w:rPr>
      </w:pPr>
    </w:p>
    <w:p w14:paraId="6D94410E" w14:textId="73868F29" w:rsidR="005E1D8A" w:rsidRPr="005950B1" w:rsidRDefault="0071638A" w:rsidP="0071638A">
      <w:pPr>
        <w:ind w:left="2828" w:hanging="2120"/>
        <w:jc w:val="both"/>
        <w:rPr>
          <w:rFonts w:cstheme="minorHAnsi"/>
          <w:color w:val="000000"/>
        </w:rPr>
      </w:pPr>
      <w:r w:rsidRPr="005950B1">
        <w:rPr>
          <w:rFonts w:cstheme="minorHAnsi"/>
          <w:b/>
        </w:rPr>
        <w:t>ARTÍCULO 3°:</w:t>
      </w:r>
      <w:r w:rsidRPr="005950B1">
        <w:rPr>
          <w:rFonts w:cstheme="minorHAnsi"/>
        </w:rPr>
        <w:tab/>
      </w:r>
      <w:r w:rsidR="005E1D8A" w:rsidRPr="005950B1">
        <w:rPr>
          <w:rFonts w:cstheme="minorHAnsi"/>
          <w:b/>
          <w:bCs/>
          <w:color w:val="000000"/>
        </w:rPr>
        <w:t>PUBLICACIÓN:</w:t>
      </w:r>
      <w:r w:rsidR="005E1D8A" w:rsidRPr="005950B1">
        <w:rPr>
          <w:rFonts w:cstheme="minorHAnsi"/>
          <w:color w:val="000000"/>
        </w:rPr>
        <w:t xml:space="preserve"> Publicar la modificación del Plan Anual de Adquisiciones de bienes, servicios y obra pública del </w:t>
      </w:r>
      <w:r w:rsidR="00641B09" w:rsidRPr="005950B1">
        <w:rPr>
          <w:rFonts w:cstheme="minorHAnsi"/>
        </w:rPr>
        <w:t xml:space="preserve">Instituto de Fomento para el Desarrollo de Risaralda, </w:t>
      </w:r>
      <w:proofErr w:type="spellStart"/>
      <w:r w:rsidR="00641B09" w:rsidRPr="005950B1">
        <w:rPr>
          <w:rFonts w:cstheme="minorHAnsi"/>
        </w:rPr>
        <w:t>Infider</w:t>
      </w:r>
      <w:proofErr w:type="spellEnd"/>
      <w:r w:rsidR="00641B09" w:rsidRPr="005950B1">
        <w:rPr>
          <w:rFonts w:cstheme="minorHAnsi"/>
        </w:rPr>
        <w:t xml:space="preserve"> en</w:t>
      </w:r>
      <w:r w:rsidR="005E1D8A" w:rsidRPr="005950B1">
        <w:rPr>
          <w:rFonts w:cstheme="minorHAnsi"/>
          <w:color w:val="000000"/>
        </w:rPr>
        <w:t xml:space="preserve"> anexo, el </w:t>
      </w:r>
      <w:r w:rsidR="00641B09" w:rsidRPr="005950B1">
        <w:rPr>
          <w:rFonts w:cstheme="minorHAnsi"/>
          <w:color w:val="000000"/>
        </w:rPr>
        <w:t>cual hace parte integral de esta Resolución</w:t>
      </w:r>
      <w:r w:rsidR="00912670" w:rsidRPr="005950B1">
        <w:rPr>
          <w:rFonts w:cstheme="minorHAnsi"/>
          <w:color w:val="000000"/>
        </w:rPr>
        <w:t>.</w:t>
      </w:r>
    </w:p>
    <w:p w14:paraId="0D46E331" w14:textId="77777777" w:rsidR="00912670" w:rsidRDefault="00912670" w:rsidP="0071638A">
      <w:pPr>
        <w:ind w:left="2828" w:hanging="2120"/>
        <w:jc w:val="both"/>
        <w:rPr>
          <w:rFonts w:cstheme="minorHAnsi"/>
          <w:color w:val="000000"/>
        </w:rPr>
      </w:pPr>
    </w:p>
    <w:p w14:paraId="5A9F31F5" w14:textId="77777777" w:rsidR="00F23C65" w:rsidRDefault="00F23C65" w:rsidP="0071638A">
      <w:pPr>
        <w:ind w:left="2828" w:hanging="2120"/>
        <w:jc w:val="both"/>
        <w:rPr>
          <w:rFonts w:cstheme="minorHAnsi"/>
          <w:color w:val="000000"/>
        </w:rPr>
      </w:pPr>
    </w:p>
    <w:p w14:paraId="284C6DCE" w14:textId="77777777" w:rsidR="00F23C65" w:rsidRPr="005950B1" w:rsidRDefault="00F23C65" w:rsidP="0071638A">
      <w:pPr>
        <w:ind w:left="2828" w:hanging="2120"/>
        <w:jc w:val="both"/>
        <w:rPr>
          <w:rFonts w:cstheme="minorHAnsi"/>
          <w:color w:val="000000"/>
        </w:rPr>
      </w:pPr>
    </w:p>
    <w:p w14:paraId="3F86BF3B" w14:textId="74FCA0B1" w:rsidR="0071638A" w:rsidRPr="005950B1" w:rsidRDefault="00912670" w:rsidP="00912670">
      <w:pPr>
        <w:ind w:left="2828" w:hanging="2120"/>
        <w:jc w:val="both"/>
        <w:rPr>
          <w:rFonts w:cstheme="minorHAnsi"/>
        </w:rPr>
      </w:pPr>
      <w:r w:rsidRPr="005950B1">
        <w:rPr>
          <w:rFonts w:cstheme="minorHAnsi"/>
          <w:b/>
        </w:rPr>
        <w:t>ARTÍCULO 4°:</w:t>
      </w:r>
      <w:r w:rsidRPr="005950B1">
        <w:rPr>
          <w:rFonts w:cstheme="minorHAnsi"/>
          <w:b/>
        </w:rPr>
        <w:tab/>
      </w:r>
      <w:r w:rsidRPr="005950B1">
        <w:rPr>
          <w:rFonts w:cstheme="minorHAnsi"/>
          <w:b/>
        </w:rPr>
        <w:tab/>
        <w:t>VIGENCIA:</w:t>
      </w:r>
      <w:r w:rsidRPr="005950B1">
        <w:rPr>
          <w:rFonts w:cstheme="minorHAnsi"/>
        </w:rPr>
        <w:t xml:space="preserve"> La presente Resolución </w:t>
      </w:r>
      <w:r w:rsidR="00984B9F" w:rsidRPr="005950B1">
        <w:rPr>
          <w:rFonts w:cstheme="minorHAnsi"/>
        </w:rPr>
        <w:t>rige</w:t>
      </w:r>
      <w:r w:rsidR="0071638A" w:rsidRPr="005950B1">
        <w:rPr>
          <w:rFonts w:cstheme="minorHAnsi"/>
        </w:rPr>
        <w:t xml:space="preserve"> de</w:t>
      </w:r>
      <w:r w:rsidR="00984B9F" w:rsidRPr="005950B1">
        <w:rPr>
          <w:rFonts w:cstheme="minorHAnsi"/>
        </w:rPr>
        <w:t>sde</w:t>
      </w:r>
      <w:r w:rsidR="0071638A" w:rsidRPr="005950B1">
        <w:rPr>
          <w:rFonts w:cstheme="minorHAnsi"/>
        </w:rPr>
        <w:t xml:space="preserve"> la fecha de su expedición.</w:t>
      </w:r>
    </w:p>
    <w:p w14:paraId="0555C6E4" w14:textId="69115854" w:rsidR="0071638A" w:rsidRPr="005950B1" w:rsidRDefault="0071638A" w:rsidP="00BC52C9">
      <w:pPr>
        <w:jc w:val="both"/>
        <w:rPr>
          <w:rFonts w:cstheme="minorHAnsi"/>
        </w:rPr>
      </w:pPr>
    </w:p>
    <w:p w14:paraId="46BBDC90" w14:textId="77777777" w:rsidR="0071638A" w:rsidRPr="005950B1" w:rsidRDefault="0071638A" w:rsidP="0071638A">
      <w:pPr>
        <w:ind w:left="708"/>
        <w:jc w:val="center"/>
        <w:rPr>
          <w:rFonts w:cstheme="minorHAnsi"/>
        </w:rPr>
      </w:pPr>
    </w:p>
    <w:p w14:paraId="300961F2" w14:textId="35080A5B" w:rsidR="0071638A" w:rsidRPr="005950B1" w:rsidRDefault="00B732C5" w:rsidP="0071638A">
      <w:pPr>
        <w:ind w:left="708"/>
        <w:jc w:val="center"/>
        <w:rPr>
          <w:rFonts w:cstheme="minorHAnsi"/>
          <w:b/>
        </w:rPr>
      </w:pPr>
      <w:r w:rsidRPr="005950B1">
        <w:rPr>
          <w:rFonts w:cstheme="minorHAnsi"/>
          <w:b/>
        </w:rPr>
        <w:t xml:space="preserve">COMUNÍQUESE, </w:t>
      </w:r>
      <w:r w:rsidR="002B43A4" w:rsidRPr="005950B1">
        <w:rPr>
          <w:rFonts w:cstheme="minorHAnsi"/>
          <w:b/>
        </w:rPr>
        <w:t xml:space="preserve">PUBLIQUESE, </w:t>
      </w:r>
      <w:r w:rsidR="0071638A" w:rsidRPr="005950B1">
        <w:rPr>
          <w:rFonts w:cstheme="minorHAnsi"/>
          <w:b/>
        </w:rPr>
        <w:t>Y CÚMPLASE</w:t>
      </w:r>
    </w:p>
    <w:p w14:paraId="72FF4E63" w14:textId="77777777" w:rsidR="0071638A" w:rsidRPr="005950B1" w:rsidRDefault="0071638A" w:rsidP="0071638A">
      <w:pPr>
        <w:ind w:left="708"/>
        <w:jc w:val="center"/>
        <w:rPr>
          <w:rFonts w:cstheme="minorHAnsi"/>
          <w:b/>
        </w:rPr>
      </w:pPr>
    </w:p>
    <w:p w14:paraId="476F2520" w14:textId="77777777" w:rsidR="0071638A" w:rsidRPr="005950B1" w:rsidRDefault="0071638A" w:rsidP="0071638A">
      <w:pPr>
        <w:ind w:left="708"/>
        <w:jc w:val="center"/>
        <w:rPr>
          <w:rFonts w:cstheme="minorHAnsi"/>
          <w:b/>
        </w:rPr>
      </w:pPr>
    </w:p>
    <w:p w14:paraId="4CF6F7C9" w14:textId="77777777" w:rsidR="0071638A" w:rsidRPr="005950B1" w:rsidRDefault="0071638A" w:rsidP="007D7F84">
      <w:pPr>
        <w:rPr>
          <w:rFonts w:cstheme="minorHAnsi"/>
          <w:b/>
        </w:rPr>
      </w:pPr>
    </w:p>
    <w:p w14:paraId="022C30D3" w14:textId="77777777" w:rsidR="00D366FC" w:rsidRPr="005950B1" w:rsidRDefault="00D366FC" w:rsidP="0071638A">
      <w:pPr>
        <w:ind w:left="708"/>
        <w:rPr>
          <w:rFonts w:cstheme="minorHAnsi"/>
          <w:b/>
        </w:rPr>
      </w:pPr>
    </w:p>
    <w:p w14:paraId="398CA745" w14:textId="099C3A2A" w:rsidR="0071638A" w:rsidRPr="005950B1" w:rsidRDefault="00CF194A" w:rsidP="005C7F60">
      <w:pPr>
        <w:rPr>
          <w:rFonts w:cstheme="minorHAnsi"/>
          <w:b/>
        </w:rPr>
      </w:pPr>
      <w:r w:rsidRPr="005950B1">
        <w:rPr>
          <w:rFonts w:cstheme="minorHAnsi"/>
          <w:b/>
        </w:rPr>
        <w:t>DUPARFAY DE JESUS BUITRAGO TORRES</w:t>
      </w:r>
      <w:r w:rsidRPr="005950B1">
        <w:rPr>
          <w:rFonts w:cstheme="minorHAnsi"/>
          <w:b/>
        </w:rPr>
        <w:tab/>
      </w:r>
      <w:r w:rsidRPr="005950B1">
        <w:rPr>
          <w:rFonts w:cstheme="minorHAnsi"/>
          <w:b/>
        </w:rPr>
        <w:tab/>
      </w:r>
      <w:r w:rsidR="002416D6" w:rsidRPr="005950B1">
        <w:rPr>
          <w:rFonts w:cstheme="minorHAnsi"/>
          <w:b/>
        </w:rPr>
        <w:t>FABIÁN NOREÑA ARBOLEDA</w:t>
      </w:r>
    </w:p>
    <w:p w14:paraId="63F9E652" w14:textId="7CD5899F" w:rsidR="0071638A" w:rsidRPr="005950B1" w:rsidRDefault="0071638A" w:rsidP="005C7F60">
      <w:pPr>
        <w:rPr>
          <w:rFonts w:cstheme="minorHAnsi"/>
        </w:rPr>
      </w:pPr>
      <w:r w:rsidRPr="005950B1">
        <w:rPr>
          <w:rFonts w:cstheme="minorHAnsi"/>
        </w:rPr>
        <w:t>Gerente</w:t>
      </w:r>
      <w:r w:rsidRPr="005950B1">
        <w:rPr>
          <w:rFonts w:cstheme="minorHAnsi"/>
        </w:rPr>
        <w:tab/>
      </w:r>
      <w:r w:rsidRPr="005950B1">
        <w:rPr>
          <w:rFonts w:cstheme="minorHAnsi"/>
        </w:rPr>
        <w:tab/>
      </w:r>
      <w:r w:rsidRPr="005950B1">
        <w:rPr>
          <w:rFonts w:cstheme="minorHAnsi"/>
        </w:rPr>
        <w:tab/>
      </w:r>
      <w:r w:rsidRPr="005950B1">
        <w:rPr>
          <w:rFonts w:cstheme="minorHAnsi"/>
        </w:rPr>
        <w:tab/>
      </w:r>
      <w:r w:rsidRPr="005950B1">
        <w:rPr>
          <w:rFonts w:cstheme="minorHAnsi"/>
        </w:rPr>
        <w:tab/>
      </w:r>
      <w:r w:rsidR="00CF194A" w:rsidRPr="005950B1">
        <w:rPr>
          <w:rFonts w:cstheme="minorHAnsi"/>
        </w:rPr>
        <w:tab/>
      </w:r>
      <w:r w:rsidR="00121E88">
        <w:rPr>
          <w:rFonts w:cstheme="minorHAnsi"/>
        </w:rPr>
        <w:t>Director A</w:t>
      </w:r>
      <w:r w:rsidRPr="005950B1">
        <w:rPr>
          <w:rFonts w:cstheme="minorHAnsi"/>
        </w:rPr>
        <w:t>dministrativ</w:t>
      </w:r>
      <w:r w:rsidR="002416D6" w:rsidRPr="005950B1">
        <w:rPr>
          <w:rFonts w:cstheme="minorHAnsi"/>
        </w:rPr>
        <w:t>o</w:t>
      </w:r>
      <w:r w:rsidRPr="005950B1">
        <w:rPr>
          <w:rFonts w:cstheme="minorHAnsi"/>
        </w:rPr>
        <w:t xml:space="preserve"> y </w:t>
      </w:r>
      <w:r w:rsidR="00121E88">
        <w:rPr>
          <w:rFonts w:cstheme="minorHAnsi"/>
        </w:rPr>
        <w:t>F</w:t>
      </w:r>
      <w:r w:rsidRPr="005950B1">
        <w:rPr>
          <w:rFonts w:cstheme="minorHAnsi"/>
        </w:rPr>
        <w:t>inancier</w:t>
      </w:r>
      <w:r w:rsidR="002416D6" w:rsidRPr="005950B1">
        <w:rPr>
          <w:rFonts w:cstheme="minorHAnsi"/>
        </w:rPr>
        <w:t>o</w:t>
      </w:r>
    </w:p>
    <w:p w14:paraId="6B8EE2B6" w14:textId="639C5740" w:rsidR="00707F18" w:rsidRDefault="00707F18" w:rsidP="0071638A">
      <w:pPr>
        <w:ind w:left="708"/>
        <w:rPr>
          <w:rFonts w:cstheme="minorHAnsi"/>
        </w:rPr>
      </w:pPr>
    </w:p>
    <w:p w14:paraId="03743AC3" w14:textId="77777777" w:rsidR="00C53236" w:rsidRDefault="00C53236" w:rsidP="0071638A">
      <w:pPr>
        <w:ind w:left="708"/>
        <w:rPr>
          <w:rFonts w:cstheme="minorHAnsi"/>
        </w:rPr>
      </w:pPr>
    </w:p>
    <w:p w14:paraId="1CFF0BE1" w14:textId="77777777" w:rsidR="00C53236" w:rsidRPr="005950B1" w:rsidRDefault="00C53236" w:rsidP="0071638A">
      <w:pPr>
        <w:ind w:left="708"/>
        <w:rPr>
          <w:rFonts w:cstheme="minorHAnsi"/>
        </w:rPr>
      </w:pPr>
    </w:p>
    <w:p w14:paraId="01BC3558" w14:textId="77777777" w:rsidR="00750A3C" w:rsidRPr="000B40DC" w:rsidRDefault="00750A3C" w:rsidP="00750A3C">
      <w:pPr>
        <w:rPr>
          <w:rFonts w:cstheme="minorHAnsi"/>
          <w:sz w:val="20"/>
          <w:szCs w:val="20"/>
        </w:rPr>
      </w:pPr>
      <w:r w:rsidRPr="000B40DC">
        <w:rPr>
          <w:rFonts w:cstheme="minorHAnsi"/>
          <w:sz w:val="20"/>
          <w:szCs w:val="20"/>
        </w:rPr>
        <w:t xml:space="preserve">Revisó: David Fernando Giraldo Rojas  </w:t>
      </w:r>
    </w:p>
    <w:p w14:paraId="2C5723B2" w14:textId="77777777" w:rsidR="00750A3C" w:rsidRPr="000B40DC" w:rsidRDefault="00750A3C" w:rsidP="00750A3C">
      <w:pPr>
        <w:rPr>
          <w:rFonts w:cstheme="minorHAnsi"/>
          <w:sz w:val="20"/>
          <w:szCs w:val="20"/>
        </w:rPr>
      </w:pPr>
      <w:r w:rsidRPr="000B40DC">
        <w:rPr>
          <w:rFonts w:cstheme="minorHAnsi"/>
          <w:sz w:val="20"/>
          <w:szCs w:val="20"/>
        </w:rPr>
        <w:tab/>
        <w:t xml:space="preserve"> Jefe Oficina Asesora Jurídica  </w:t>
      </w:r>
    </w:p>
    <w:p w14:paraId="26013C62" w14:textId="77777777" w:rsidR="00750A3C" w:rsidRPr="000B40DC" w:rsidRDefault="00750A3C" w:rsidP="00750A3C">
      <w:pPr>
        <w:rPr>
          <w:rFonts w:cstheme="minorHAnsi"/>
          <w:sz w:val="20"/>
          <w:szCs w:val="20"/>
        </w:rPr>
      </w:pPr>
      <w:bookmarkStart w:id="1" w:name="_GoBack"/>
      <w:bookmarkEnd w:id="1"/>
    </w:p>
    <w:p w14:paraId="7C8C1898" w14:textId="5BF95FD2" w:rsidR="00707F18" w:rsidRPr="000B40DC" w:rsidRDefault="00707F18" w:rsidP="00707F18">
      <w:pPr>
        <w:rPr>
          <w:rFonts w:cstheme="minorHAnsi"/>
          <w:sz w:val="20"/>
          <w:szCs w:val="20"/>
        </w:rPr>
      </w:pPr>
    </w:p>
    <w:p w14:paraId="052DCE23" w14:textId="2EB3A61C" w:rsidR="000B40DC" w:rsidRDefault="000B40DC" w:rsidP="00707F18">
      <w:pPr>
        <w:rPr>
          <w:rFonts w:cstheme="minorHAnsi"/>
        </w:rPr>
      </w:pPr>
      <w:r w:rsidRPr="000B40DC">
        <w:rPr>
          <w:rFonts w:cstheme="minorHAnsi"/>
          <w:sz w:val="20"/>
          <w:szCs w:val="20"/>
        </w:rPr>
        <w:t>Elaboró: Natalia Sánchez</w:t>
      </w:r>
      <w:r>
        <w:rPr>
          <w:rFonts w:cstheme="minorHAnsi"/>
        </w:rPr>
        <w:t xml:space="preserve"> </w:t>
      </w:r>
      <w:r w:rsidRPr="003A00F0">
        <w:rPr>
          <w:rFonts w:cstheme="minorHAnsi"/>
          <w:sz w:val="20"/>
          <w:szCs w:val="20"/>
        </w:rPr>
        <w:t>Giraldo</w:t>
      </w:r>
    </w:p>
    <w:p w14:paraId="09236A5A" w14:textId="2CAB5728" w:rsidR="000B40DC" w:rsidRPr="000B40DC" w:rsidRDefault="000B40DC" w:rsidP="00707F18">
      <w:pPr>
        <w:rPr>
          <w:rFonts w:cstheme="minorHAnsi"/>
          <w:sz w:val="20"/>
          <w:szCs w:val="20"/>
        </w:rPr>
      </w:pPr>
      <w:r>
        <w:rPr>
          <w:rFonts w:cstheme="minorHAnsi"/>
        </w:rPr>
        <w:tab/>
      </w:r>
      <w:r w:rsidRPr="000B40DC">
        <w:rPr>
          <w:rFonts w:cstheme="minorHAnsi"/>
          <w:sz w:val="20"/>
          <w:szCs w:val="20"/>
        </w:rPr>
        <w:t xml:space="preserve">Contratista </w:t>
      </w:r>
    </w:p>
    <w:p w14:paraId="23C68069" w14:textId="77777777" w:rsidR="00B732C5" w:rsidRDefault="00B732C5" w:rsidP="00BC52C9">
      <w:pPr>
        <w:rPr>
          <w:rFonts w:cstheme="minorHAnsi"/>
        </w:rPr>
      </w:pPr>
    </w:p>
    <w:p w14:paraId="7F7783B0" w14:textId="77777777" w:rsidR="00C53236" w:rsidRPr="005950B1" w:rsidRDefault="00C53236" w:rsidP="00BC52C9">
      <w:pPr>
        <w:rPr>
          <w:rFonts w:cstheme="minorHAnsi"/>
        </w:rPr>
      </w:pPr>
    </w:p>
    <w:p w14:paraId="1138F6AB" w14:textId="2B242C58" w:rsidR="00B732C5" w:rsidRPr="008F3109" w:rsidRDefault="00B732C5" w:rsidP="00BC52C9">
      <w:pPr>
        <w:rPr>
          <w:rFonts w:cstheme="minorHAnsi"/>
          <w:sz w:val="20"/>
          <w:szCs w:val="20"/>
        </w:rPr>
      </w:pPr>
      <w:r w:rsidRPr="008F3109">
        <w:rPr>
          <w:rFonts w:cstheme="minorHAnsi"/>
          <w:sz w:val="20"/>
          <w:szCs w:val="20"/>
        </w:rPr>
        <w:t>Proyectó</w:t>
      </w:r>
      <w:proofErr w:type="gramStart"/>
      <w:r w:rsidRPr="008F3109">
        <w:rPr>
          <w:rFonts w:cstheme="minorHAnsi"/>
          <w:sz w:val="20"/>
          <w:szCs w:val="20"/>
        </w:rPr>
        <w:t>:  Luz</w:t>
      </w:r>
      <w:proofErr w:type="gramEnd"/>
      <w:r w:rsidRPr="008F3109">
        <w:rPr>
          <w:rFonts w:cstheme="minorHAnsi"/>
          <w:sz w:val="20"/>
          <w:szCs w:val="20"/>
        </w:rPr>
        <w:t xml:space="preserve"> </w:t>
      </w:r>
      <w:proofErr w:type="spellStart"/>
      <w:r w:rsidRPr="008F3109">
        <w:rPr>
          <w:rFonts w:cstheme="minorHAnsi"/>
          <w:sz w:val="20"/>
          <w:szCs w:val="20"/>
        </w:rPr>
        <w:t>Maria</w:t>
      </w:r>
      <w:proofErr w:type="spellEnd"/>
      <w:r w:rsidRPr="008F3109">
        <w:rPr>
          <w:rFonts w:cstheme="minorHAnsi"/>
          <w:sz w:val="20"/>
          <w:szCs w:val="20"/>
        </w:rPr>
        <w:t xml:space="preserve"> Viana Delgado</w:t>
      </w:r>
    </w:p>
    <w:p w14:paraId="1B9480F6" w14:textId="68FEA4E3" w:rsidR="00B732C5" w:rsidRPr="008F3109" w:rsidRDefault="00B732C5" w:rsidP="00BC52C9">
      <w:pPr>
        <w:rPr>
          <w:rFonts w:cstheme="minorHAnsi"/>
          <w:sz w:val="20"/>
          <w:szCs w:val="20"/>
        </w:rPr>
      </w:pPr>
      <w:r w:rsidRPr="008F3109">
        <w:rPr>
          <w:rFonts w:cstheme="minorHAnsi"/>
          <w:sz w:val="20"/>
          <w:szCs w:val="20"/>
        </w:rPr>
        <w:tab/>
        <w:t xml:space="preserve">      Contratista Profesional</w:t>
      </w:r>
      <w:r w:rsidR="008B4C64" w:rsidRPr="008F3109">
        <w:rPr>
          <w:rFonts w:cstheme="minorHAnsi"/>
          <w:sz w:val="20"/>
          <w:szCs w:val="20"/>
        </w:rPr>
        <w:t xml:space="preserve"> Especializada</w:t>
      </w:r>
    </w:p>
    <w:sectPr w:rsidR="00B732C5" w:rsidRPr="008F3109" w:rsidSect="00C53236">
      <w:headerReference w:type="even" r:id="rId8"/>
      <w:headerReference w:type="default" r:id="rId9"/>
      <w:footerReference w:type="default" r:id="rId10"/>
      <w:headerReference w:type="first" r:id="rId11"/>
      <w:pgSz w:w="12240" w:h="15840" w:code="1"/>
      <w:pgMar w:top="1418" w:right="1701" w:bottom="1418" w:left="1701" w:header="284"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66B20" w14:textId="77777777" w:rsidR="00B42C2C" w:rsidRDefault="00B42C2C" w:rsidP="00CE4A43">
      <w:r>
        <w:separator/>
      </w:r>
    </w:p>
  </w:endnote>
  <w:endnote w:type="continuationSeparator" w:id="0">
    <w:p w14:paraId="0CFFCA87" w14:textId="77777777" w:rsidR="00B42C2C" w:rsidRDefault="00B42C2C" w:rsidP="00CE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A4F24" w14:textId="77777777" w:rsidR="00082DBC" w:rsidRDefault="00471C8B">
    <w:pPr>
      <w:pStyle w:val="Piedepgina"/>
    </w:pPr>
    <w:r>
      <w:rPr>
        <w:noProof/>
        <w:lang w:val="es-MX" w:eastAsia="es-MX"/>
      </w:rPr>
      <w:drawing>
        <wp:inline distT="0" distB="0" distL="0" distR="0" wp14:anchorId="30A1CF43" wp14:editId="4A990858">
          <wp:extent cx="5593715" cy="412115"/>
          <wp:effectExtent l="0" t="0" r="0" b="0"/>
          <wp:docPr id="451" name="Imagen 451" descr="/Users/MacBook/Desktop/WhatsApp Image 2020-11-04 at 08.54.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cBook/Desktop/WhatsApp Image 2020-11-04 at 08.54.4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3715" cy="41211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10C96" w14:textId="77777777" w:rsidR="00B42C2C" w:rsidRDefault="00B42C2C" w:rsidP="00CE4A43">
      <w:r>
        <w:separator/>
      </w:r>
    </w:p>
  </w:footnote>
  <w:footnote w:type="continuationSeparator" w:id="0">
    <w:p w14:paraId="0125C505" w14:textId="77777777" w:rsidR="00B42C2C" w:rsidRDefault="00B42C2C" w:rsidP="00CE4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77F83" w14:textId="7E108E54" w:rsidR="00E8337E" w:rsidRDefault="00561A95">
    <w:pPr>
      <w:pStyle w:val="Encabezado"/>
    </w:pPr>
    <w:r>
      <w:rPr>
        <w:noProof/>
        <w:lang w:val="es-MX" w:eastAsia="es-MX"/>
      </w:rPr>
      <w:drawing>
        <wp:anchor distT="0" distB="0" distL="114300" distR="114300" simplePos="0" relativeHeight="251673600" behindDoc="1" locked="0" layoutInCell="0" allowOverlap="1" wp14:anchorId="2DF73036" wp14:editId="614A64F9">
          <wp:simplePos x="0" y="0"/>
          <wp:positionH relativeFrom="margin">
            <wp:align>center</wp:align>
          </wp:positionH>
          <wp:positionV relativeFrom="margin">
            <wp:align>center</wp:align>
          </wp:positionV>
          <wp:extent cx="5611495" cy="667194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611495" cy="66719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70528" behindDoc="1" locked="0" layoutInCell="0" allowOverlap="1" wp14:anchorId="7F015803" wp14:editId="1477F42C">
          <wp:simplePos x="0" y="0"/>
          <wp:positionH relativeFrom="margin">
            <wp:align>center</wp:align>
          </wp:positionH>
          <wp:positionV relativeFrom="margin">
            <wp:align>center</wp:align>
          </wp:positionV>
          <wp:extent cx="6232525" cy="741045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232525" cy="7410450"/>
                  </a:xfrm>
                  <a:prstGeom prst="rect">
                    <a:avLst/>
                  </a:prstGeom>
                  <a:noFill/>
                </pic:spPr>
              </pic:pic>
            </a:graphicData>
          </a:graphic>
          <wp14:sizeRelH relativeFrom="page">
            <wp14:pctWidth>0</wp14:pctWidth>
          </wp14:sizeRelH>
          <wp14:sizeRelV relativeFrom="page">
            <wp14:pctHeight>0</wp14:pctHeight>
          </wp14:sizeRelV>
        </wp:anchor>
      </w:drawing>
    </w:r>
    <w:r w:rsidR="00B42C2C">
      <w:rPr>
        <w:noProof/>
        <w:lang w:val="es-ES_tradnl" w:eastAsia="es-ES_tradnl"/>
      </w:rPr>
      <w:pict w14:anchorId="719A6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441.85pt;height:525.35pt;z-index:-251649024;mso-position-horizontal:center;mso-position-horizontal-relative:margin;mso-position-vertical:center;mso-position-vertical-relative:margin" o:allowincell="f">
          <v:imagedata r:id="rId3" o:title="R Infider" gain="19661f" blacklevel="22938f"/>
          <w10:wrap anchorx="margin" anchory="margin"/>
        </v:shape>
      </w:pict>
    </w:r>
    <w:r w:rsidR="00B42C2C">
      <w:rPr>
        <w:noProof/>
        <w:lang w:val="es-ES_tradnl" w:eastAsia="es-ES_tradnl"/>
      </w:rPr>
      <w:pict w14:anchorId="4B805483">
        <v:shape id="WordPictureWatermark1" o:spid="_x0000_s2061" type="#_x0000_t75" style="position:absolute;margin-left:0;margin-top:0;width:441.85pt;height:525.35pt;z-index:-251650048;mso-position-horizontal:center;mso-position-horizontal-relative:margin;mso-position-vertical:center;mso-position-vertical-relative:margin" o:allowincell="f">
          <v:imagedata r:id="rId3" o:title="R Infid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8D7F4" w14:textId="07C1E205" w:rsidR="00082DBC" w:rsidRPr="00082DBC" w:rsidRDefault="00B42C2C" w:rsidP="007D1613">
    <w:pPr>
      <w:pStyle w:val="Encabezado"/>
      <w:jc w:val="center"/>
    </w:pPr>
    <w:sdt>
      <w:sdtPr>
        <w:id w:val="448441461"/>
        <w:docPartObj>
          <w:docPartGallery w:val="Page Numbers (Margins)"/>
          <w:docPartUnique/>
        </w:docPartObj>
      </w:sdtPr>
      <w:sdtEndPr/>
      <w:sdtContent>
        <w:r w:rsidR="00184468">
          <w:rPr>
            <w:noProof/>
            <w:lang w:val="es-MX" w:eastAsia="es-MX"/>
          </w:rPr>
          <mc:AlternateContent>
            <mc:Choice Requires="wpg">
              <w:drawing>
                <wp:anchor distT="0" distB="0" distL="114300" distR="114300" simplePos="0" relativeHeight="251682816" behindDoc="0" locked="0" layoutInCell="0" allowOverlap="1" wp14:anchorId="3E346DF1" wp14:editId="140491F1">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A9C4D" w14:textId="77777777" w:rsidR="00184468" w:rsidRDefault="00184468">
                                <w:pPr>
                                  <w:pStyle w:val="Encabezado"/>
                                  <w:jc w:val="center"/>
                                </w:pPr>
                                <w:r>
                                  <w:rPr>
                                    <w:sz w:val="22"/>
                                    <w:szCs w:val="22"/>
                                  </w:rPr>
                                  <w:fldChar w:fldCharType="begin"/>
                                </w:r>
                                <w:r>
                                  <w:instrText>PAGE    \* MERGEFORMAT</w:instrText>
                                </w:r>
                                <w:r>
                                  <w:rPr>
                                    <w:sz w:val="22"/>
                                    <w:szCs w:val="22"/>
                                  </w:rPr>
                                  <w:fldChar w:fldCharType="separate"/>
                                </w:r>
                                <w:r w:rsidR="00C53236" w:rsidRPr="00C53236">
                                  <w:rPr>
                                    <w:rStyle w:val="Nmerodepgina"/>
                                    <w:b/>
                                    <w:bCs/>
                                    <w:noProof/>
                                    <w:color w:val="7F5F00" w:themeColor="accent4" w:themeShade="7F"/>
                                    <w:sz w:val="16"/>
                                    <w:szCs w:val="16"/>
                                  </w:rPr>
                                  <w:t>7</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346DF1" id="Grupo 1" o:spid="_x0000_s1026" style="position:absolute;left:0;text-align:left;margin-left:0;margin-top:0;width:38.45pt;height:18.7pt;z-index:25168281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bCaSKQoEAADM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14:paraId="7C6A9C4D" w14:textId="77777777" w:rsidR="00184468" w:rsidRDefault="00184468">
                          <w:pPr>
                            <w:pStyle w:val="Encabezado"/>
                            <w:jc w:val="center"/>
                          </w:pPr>
                          <w:r>
                            <w:rPr>
                              <w:sz w:val="22"/>
                              <w:szCs w:val="22"/>
                            </w:rPr>
                            <w:fldChar w:fldCharType="begin"/>
                          </w:r>
                          <w:r>
                            <w:instrText>PAGE    \* MERGEFORMAT</w:instrText>
                          </w:r>
                          <w:r>
                            <w:rPr>
                              <w:sz w:val="22"/>
                              <w:szCs w:val="22"/>
                            </w:rPr>
                            <w:fldChar w:fldCharType="separate"/>
                          </w:r>
                          <w:r w:rsidR="00C53236" w:rsidRPr="00C53236">
                            <w:rPr>
                              <w:rStyle w:val="Nmerodepgina"/>
                              <w:b/>
                              <w:bCs/>
                              <w:noProof/>
                              <w:color w:val="7F5F00" w:themeColor="accent4" w:themeShade="7F"/>
                              <w:sz w:val="16"/>
                              <w:szCs w:val="16"/>
                            </w:rPr>
                            <w:t>7</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margin" anchory="page"/>
                </v:group>
              </w:pict>
            </mc:Fallback>
          </mc:AlternateContent>
        </w:r>
      </w:sdtContent>
    </w:sdt>
    <w:r w:rsidR="00561A95">
      <w:rPr>
        <w:noProof/>
        <w:color w:val="7F7F7F" w:themeColor="text1" w:themeTint="80"/>
        <w:sz w:val="20"/>
        <w:lang w:val="es-MX" w:eastAsia="es-MX"/>
      </w:rPr>
      <mc:AlternateContent>
        <mc:Choice Requires="wps">
          <w:drawing>
            <wp:anchor distT="0" distB="0" distL="114300" distR="114300" simplePos="0" relativeHeight="251680768" behindDoc="0" locked="0" layoutInCell="1" allowOverlap="1" wp14:anchorId="1537116A" wp14:editId="11E875F6">
              <wp:simplePos x="0" y="0"/>
              <wp:positionH relativeFrom="margin">
                <wp:align>left</wp:align>
              </wp:positionH>
              <wp:positionV relativeFrom="paragraph">
                <wp:posOffset>791210</wp:posOffset>
              </wp:positionV>
              <wp:extent cx="771525" cy="257175"/>
              <wp:effectExtent l="0" t="0" r="0" b="0"/>
              <wp:wrapNone/>
              <wp:docPr id="453" name="Cuadro de texto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00A10" w14:textId="77777777" w:rsidR="006C4051" w:rsidRPr="006C4051" w:rsidRDefault="006C4051" w:rsidP="006C4051">
                          <w:pPr>
                            <w:jc w:val="right"/>
                            <w:rPr>
                              <w:rFonts w:ascii="Arial" w:hAnsi="Arial" w:cs="Arial"/>
                              <w:color w:val="7F7F7F" w:themeColor="text1" w:themeTint="80"/>
                              <w:sz w:val="16"/>
                              <w:szCs w:val="16"/>
                              <w:lang w:val="es-CO"/>
                            </w:rPr>
                          </w:pPr>
                          <w:r>
                            <w:rPr>
                              <w:rFonts w:ascii="Arial" w:hAnsi="Arial" w:cs="Arial"/>
                              <w:color w:val="7F7F7F" w:themeColor="text1" w:themeTint="80"/>
                              <w:sz w:val="16"/>
                              <w:szCs w:val="16"/>
                              <w:lang w:val="es-CO"/>
                            </w:rPr>
                            <w:t>Versión: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7116A" id="Cuadro de texto 453" o:spid="_x0000_s1031" type="#_x0000_t202" style="position:absolute;left:0;text-align:left;margin-left:0;margin-top:62.3pt;width:60.75pt;height:20.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" fillcolor="white [3201]" stroked="f" strokeweight=".5pt">
              <v:path arrowok="t"/>
              <v:textbox>
                <w:txbxContent>
                  <w:p w14:paraId="4C000A10" w14:textId="77777777" w:rsidR="006C4051" w:rsidRPr="006C4051" w:rsidRDefault="006C4051" w:rsidP="006C4051">
                    <w:pPr>
                      <w:jc w:val="right"/>
                      <w:rPr>
                        <w:rFonts w:ascii="Arial" w:hAnsi="Arial" w:cs="Arial"/>
                        <w:color w:val="7F7F7F" w:themeColor="text1" w:themeTint="80"/>
                        <w:sz w:val="16"/>
                        <w:szCs w:val="16"/>
                        <w:lang w:val="es-CO"/>
                      </w:rPr>
                    </w:pPr>
                    <w:r>
                      <w:rPr>
                        <w:rFonts w:ascii="Arial" w:hAnsi="Arial" w:cs="Arial"/>
                        <w:color w:val="7F7F7F" w:themeColor="text1" w:themeTint="80"/>
                        <w:sz w:val="16"/>
                        <w:szCs w:val="16"/>
                        <w:lang w:val="es-CO"/>
                      </w:rPr>
                      <w:t>Versión: 02</w:t>
                    </w:r>
                  </w:p>
                </w:txbxContent>
              </v:textbox>
              <w10:wrap anchorx="margin"/>
            </v:shape>
          </w:pict>
        </mc:Fallback>
      </mc:AlternateContent>
    </w:r>
    <w:r w:rsidR="00561A95">
      <w:rPr>
        <w:noProof/>
        <w:color w:val="7F7F7F" w:themeColor="text1" w:themeTint="80"/>
        <w:sz w:val="20"/>
        <w:lang w:val="es-MX" w:eastAsia="es-MX"/>
      </w:rPr>
      <mc:AlternateContent>
        <mc:Choice Requires="wps">
          <w:drawing>
            <wp:anchor distT="0" distB="0" distL="114300" distR="114300" simplePos="0" relativeHeight="251678720" behindDoc="0" locked="0" layoutInCell="1" allowOverlap="1" wp14:anchorId="7CA3D197" wp14:editId="612B81D8">
              <wp:simplePos x="0" y="0"/>
              <wp:positionH relativeFrom="column">
                <wp:posOffset>3705225</wp:posOffset>
              </wp:positionH>
              <wp:positionV relativeFrom="paragraph">
                <wp:posOffset>799465</wp:posOffset>
              </wp:positionV>
              <wp:extent cx="2028825" cy="257175"/>
              <wp:effectExtent l="0" t="0" r="0" b="0"/>
              <wp:wrapNone/>
              <wp:docPr id="74" name="Cuadro de texto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C15D5B" w14:textId="77777777" w:rsidR="006C4051" w:rsidRPr="00EC39B5" w:rsidRDefault="006C4051" w:rsidP="006C4051">
                          <w:pPr>
                            <w:jc w:val="right"/>
                            <w:rPr>
                              <w:rFonts w:ascii="Arial" w:hAnsi="Arial" w:cs="Arial"/>
                              <w:color w:val="7F7F7F" w:themeColor="text1" w:themeTint="80"/>
                              <w:sz w:val="16"/>
                              <w:szCs w:val="16"/>
                            </w:rPr>
                          </w:pPr>
                          <w:r w:rsidRPr="00EC39B5">
                            <w:rPr>
                              <w:rFonts w:ascii="Arial" w:hAnsi="Arial" w:cs="Arial"/>
                              <w:color w:val="7F7F7F" w:themeColor="text1" w:themeTint="80"/>
                              <w:sz w:val="16"/>
                              <w:szCs w:val="16"/>
                            </w:rPr>
                            <w:t>Fecha de vigencia: 23 noviembre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3D197" id="Cuadro de texto 74" o:spid="_x0000_s1032" type="#_x0000_t202" style="position:absolute;left:0;text-align:left;margin-left:291.75pt;margin-top:62.95pt;width:159.7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" fillcolor="white [3201]" stroked="f" strokeweight=".5pt">
              <v:path arrowok="t"/>
              <v:textbox>
                <w:txbxContent>
                  <w:p w14:paraId="5BC15D5B" w14:textId="77777777" w:rsidR="006C4051" w:rsidRPr="00EC39B5" w:rsidRDefault="006C4051" w:rsidP="006C4051">
                    <w:pPr>
                      <w:jc w:val="right"/>
                      <w:rPr>
                        <w:rFonts w:ascii="Arial" w:hAnsi="Arial" w:cs="Arial"/>
                        <w:color w:val="7F7F7F" w:themeColor="text1" w:themeTint="80"/>
                        <w:sz w:val="16"/>
                        <w:szCs w:val="16"/>
                      </w:rPr>
                    </w:pPr>
                    <w:r w:rsidRPr="00EC39B5">
                      <w:rPr>
                        <w:rFonts w:ascii="Arial" w:hAnsi="Arial" w:cs="Arial"/>
                        <w:color w:val="7F7F7F" w:themeColor="text1" w:themeTint="80"/>
                        <w:sz w:val="16"/>
                        <w:szCs w:val="16"/>
                      </w:rPr>
                      <w:t>Fecha de vigencia: 23 noviembre 2020</w:t>
                    </w:r>
                  </w:p>
                </w:txbxContent>
              </v:textbox>
            </v:shape>
          </w:pict>
        </mc:Fallback>
      </mc:AlternateContent>
    </w:r>
    <w:r w:rsidR="00561A95">
      <w:rPr>
        <w:noProof/>
        <w:lang w:val="es-MX" w:eastAsia="es-MX"/>
      </w:rPr>
      <mc:AlternateContent>
        <mc:Choice Requires="wps">
          <w:drawing>
            <wp:anchor distT="4294967295" distB="4294967295" distL="114300" distR="114300" simplePos="0" relativeHeight="251676672" behindDoc="0" locked="0" layoutInCell="1" allowOverlap="1" wp14:anchorId="33AC9600" wp14:editId="37D4110E">
              <wp:simplePos x="0" y="0"/>
              <wp:positionH relativeFrom="margin">
                <wp:posOffset>43815</wp:posOffset>
              </wp:positionH>
              <wp:positionV relativeFrom="paragraph">
                <wp:posOffset>762634</wp:posOffset>
              </wp:positionV>
              <wp:extent cx="5676900" cy="0"/>
              <wp:effectExtent l="0" t="0" r="0" b="0"/>
              <wp:wrapNone/>
              <wp:docPr id="73" name="Conector recto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0D8414F" id="Conector recto 73" o:spid="_x0000_s1026" style="position:absolute;z-index:2516766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45pt,60.05pt" to="450.4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" strokecolor="#70ad47 [3209]" strokeweight="1.5pt">
              <v:stroke joinstyle="miter"/>
              <o:lock v:ext="edit" shapetype="f"/>
              <w10:wrap anchorx="margin"/>
            </v:line>
          </w:pict>
        </mc:Fallback>
      </mc:AlternateContent>
    </w:r>
    <w:r w:rsidR="00561A95">
      <w:rPr>
        <w:noProof/>
        <w:lang w:val="es-MX" w:eastAsia="es-MX"/>
      </w:rPr>
      <w:drawing>
        <wp:anchor distT="0" distB="0" distL="114300" distR="114300" simplePos="0" relativeHeight="251672576" behindDoc="1" locked="0" layoutInCell="0" allowOverlap="1" wp14:anchorId="7F03597C" wp14:editId="258B0E8D">
          <wp:simplePos x="0" y="0"/>
          <wp:positionH relativeFrom="margin">
            <wp:align>center</wp:align>
          </wp:positionH>
          <wp:positionV relativeFrom="margin">
            <wp:align>center</wp:align>
          </wp:positionV>
          <wp:extent cx="3038475" cy="361315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lum bright="50000" contrast="-70000"/>
                    <a:extLst>
                      <a:ext uri="{28A0092B-C50C-407E-A947-70E740481C1C}">
                        <a14:useLocalDpi xmlns:a14="http://schemas.microsoft.com/office/drawing/2010/main" val="0"/>
                      </a:ext>
                    </a:extLst>
                  </a:blip>
                  <a:srcRect/>
                  <a:stretch>
                    <a:fillRect/>
                  </a:stretch>
                </pic:blipFill>
                <pic:spPr bwMode="auto">
                  <a:xfrm>
                    <a:off x="0" y="0"/>
                    <a:ext cx="3038475" cy="3613150"/>
                  </a:xfrm>
                  <a:prstGeom prst="rect">
                    <a:avLst/>
                  </a:prstGeom>
                  <a:noFill/>
                </pic:spPr>
              </pic:pic>
            </a:graphicData>
          </a:graphic>
          <wp14:sizeRelH relativeFrom="page">
            <wp14:pctWidth>0</wp14:pctWidth>
          </wp14:sizeRelH>
          <wp14:sizeRelV relativeFrom="page">
            <wp14:pctHeight>0</wp14:pctHeight>
          </wp14:sizeRelV>
        </wp:anchor>
      </w:drawing>
    </w:r>
    <w:r w:rsidR="008C5580">
      <w:rPr>
        <w:noProof/>
        <w:lang w:val="es-MX" w:eastAsia="es-MX"/>
      </w:rPr>
      <w:drawing>
        <wp:inline distT="0" distB="0" distL="0" distR="0" wp14:anchorId="3E8CE1EF" wp14:editId="3DC45947">
          <wp:extent cx="4610100" cy="938996"/>
          <wp:effectExtent l="0" t="0" r="0" b="0"/>
          <wp:docPr id="450" name="Imagen 450" descr="/Users/MacBook/Desktop/logo Infi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cBook/Desktop/logo Infider.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19835" cy="96134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E56D1" w14:textId="6969A2B8" w:rsidR="00E8337E" w:rsidRDefault="00561A95">
    <w:pPr>
      <w:pStyle w:val="Encabezado"/>
    </w:pPr>
    <w:r>
      <w:rPr>
        <w:noProof/>
        <w:lang w:val="es-MX" w:eastAsia="es-MX"/>
      </w:rPr>
      <w:drawing>
        <wp:anchor distT="0" distB="0" distL="114300" distR="114300" simplePos="0" relativeHeight="251674624" behindDoc="1" locked="0" layoutInCell="0" allowOverlap="1" wp14:anchorId="6BE1EAFD" wp14:editId="06864DF7">
          <wp:simplePos x="0" y="0"/>
          <wp:positionH relativeFrom="margin">
            <wp:align>center</wp:align>
          </wp:positionH>
          <wp:positionV relativeFrom="margin">
            <wp:align>center</wp:align>
          </wp:positionV>
          <wp:extent cx="5611495" cy="667194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611495" cy="66719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71552" behindDoc="1" locked="0" layoutInCell="0" allowOverlap="1" wp14:anchorId="5500CFA4" wp14:editId="760533D0">
          <wp:simplePos x="0" y="0"/>
          <wp:positionH relativeFrom="margin">
            <wp:align>center</wp:align>
          </wp:positionH>
          <wp:positionV relativeFrom="margin">
            <wp:align>center</wp:align>
          </wp:positionV>
          <wp:extent cx="6232525" cy="74104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232525" cy="7410450"/>
                  </a:xfrm>
                  <a:prstGeom prst="rect">
                    <a:avLst/>
                  </a:prstGeom>
                  <a:noFill/>
                </pic:spPr>
              </pic:pic>
            </a:graphicData>
          </a:graphic>
          <wp14:sizeRelH relativeFrom="page">
            <wp14:pctWidth>0</wp14:pctWidth>
          </wp14:sizeRelH>
          <wp14:sizeRelV relativeFrom="page">
            <wp14:pctHeight>0</wp14:pctHeight>
          </wp14:sizeRelV>
        </wp:anchor>
      </w:drawing>
    </w:r>
    <w:r w:rsidR="00B42C2C">
      <w:rPr>
        <w:noProof/>
        <w:lang w:val="es-ES_tradnl" w:eastAsia="es-ES_tradnl"/>
      </w:rPr>
      <w:pict w14:anchorId="1B2A9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margin-left:0;margin-top:0;width:441.85pt;height:525.35pt;z-index:-251648000;mso-position-horizontal:center;mso-position-horizontal-relative:margin;mso-position-vertical:center;mso-position-vertical-relative:margin" o:allowincell="f">
          <v:imagedata r:id="rId3" o:title="R Infide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61D8"/>
    <w:multiLevelType w:val="hybridMultilevel"/>
    <w:tmpl w:val="9C2839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4A72B9"/>
    <w:multiLevelType w:val="hybridMultilevel"/>
    <w:tmpl w:val="9C725B94"/>
    <w:lvl w:ilvl="0" w:tplc="E3FE4AD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595D7EC9"/>
    <w:multiLevelType w:val="hybridMultilevel"/>
    <w:tmpl w:val="9740E40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AD52B90"/>
    <w:multiLevelType w:val="hybridMultilevel"/>
    <w:tmpl w:val="19120BCE"/>
    <w:lvl w:ilvl="0" w:tplc="FBDCE66A">
      <w:start w:val="4"/>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DB42B09"/>
    <w:multiLevelType w:val="hybridMultilevel"/>
    <w:tmpl w:val="4D82C282"/>
    <w:lvl w:ilvl="0" w:tplc="BC86FCDC">
      <w:start w:val="1"/>
      <w:numFmt w:val="lowerLetter"/>
      <w:lvlText w:val="%1."/>
      <w:lvlJc w:val="left"/>
      <w:pPr>
        <w:ind w:left="3190" w:hanging="360"/>
      </w:pPr>
      <w:rPr>
        <w:rFonts w:hint="default"/>
      </w:rPr>
    </w:lvl>
    <w:lvl w:ilvl="1" w:tplc="0C0A0019" w:tentative="1">
      <w:start w:val="1"/>
      <w:numFmt w:val="lowerLetter"/>
      <w:lvlText w:val="%2."/>
      <w:lvlJc w:val="left"/>
      <w:pPr>
        <w:ind w:left="3910" w:hanging="360"/>
      </w:pPr>
    </w:lvl>
    <w:lvl w:ilvl="2" w:tplc="0C0A001B" w:tentative="1">
      <w:start w:val="1"/>
      <w:numFmt w:val="lowerRoman"/>
      <w:lvlText w:val="%3."/>
      <w:lvlJc w:val="right"/>
      <w:pPr>
        <w:ind w:left="4630" w:hanging="180"/>
      </w:pPr>
    </w:lvl>
    <w:lvl w:ilvl="3" w:tplc="0C0A000F" w:tentative="1">
      <w:start w:val="1"/>
      <w:numFmt w:val="decimal"/>
      <w:lvlText w:val="%4."/>
      <w:lvlJc w:val="left"/>
      <w:pPr>
        <w:ind w:left="5350" w:hanging="360"/>
      </w:pPr>
    </w:lvl>
    <w:lvl w:ilvl="4" w:tplc="0C0A0019" w:tentative="1">
      <w:start w:val="1"/>
      <w:numFmt w:val="lowerLetter"/>
      <w:lvlText w:val="%5."/>
      <w:lvlJc w:val="left"/>
      <w:pPr>
        <w:ind w:left="6070" w:hanging="360"/>
      </w:pPr>
    </w:lvl>
    <w:lvl w:ilvl="5" w:tplc="0C0A001B" w:tentative="1">
      <w:start w:val="1"/>
      <w:numFmt w:val="lowerRoman"/>
      <w:lvlText w:val="%6."/>
      <w:lvlJc w:val="right"/>
      <w:pPr>
        <w:ind w:left="6790" w:hanging="180"/>
      </w:pPr>
    </w:lvl>
    <w:lvl w:ilvl="6" w:tplc="0C0A000F" w:tentative="1">
      <w:start w:val="1"/>
      <w:numFmt w:val="decimal"/>
      <w:lvlText w:val="%7."/>
      <w:lvlJc w:val="left"/>
      <w:pPr>
        <w:ind w:left="7510" w:hanging="360"/>
      </w:pPr>
    </w:lvl>
    <w:lvl w:ilvl="7" w:tplc="0C0A0019" w:tentative="1">
      <w:start w:val="1"/>
      <w:numFmt w:val="lowerLetter"/>
      <w:lvlText w:val="%8."/>
      <w:lvlJc w:val="left"/>
      <w:pPr>
        <w:ind w:left="8230" w:hanging="360"/>
      </w:pPr>
    </w:lvl>
    <w:lvl w:ilvl="8" w:tplc="0C0A001B" w:tentative="1">
      <w:start w:val="1"/>
      <w:numFmt w:val="lowerRoman"/>
      <w:lvlText w:val="%9."/>
      <w:lvlJc w:val="right"/>
      <w:pPr>
        <w:ind w:left="895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43"/>
    <w:rsid w:val="00016501"/>
    <w:rsid w:val="00024A60"/>
    <w:rsid w:val="000501B6"/>
    <w:rsid w:val="000507A0"/>
    <w:rsid w:val="00060E81"/>
    <w:rsid w:val="00063CB9"/>
    <w:rsid w:val="00067339"/>
    <w:rsid w:val="0007436B"/>
    <w:rsid w:val="0008088F"/>
    <w:rsid w:val="00082DBC"/>
    <w:rsid w:val="0009441B"/>
    <w:rsid w:val="000A0ADA"/>
    <w:rsid w:val="000B40DC"/>
    <w:rsid w:val="000B599D"/>
    <w:rsid w:val="000C0762"/>
    <w:rsid w:val="000D793A"/>
    <w:rsid w:val="000F3E6C"/>
    <w:rsid w:val="00107CC1"/>
    <w:rsid w:val="0011502C"/>
    <w:rsid w:val="00115585"/>
    <w:rsid w:val="0011744C"/>
    <w:rsid w:val="00121E88"/>
    <w:rsid w:val="00127801"/>
    <w:rsid w:val="00154239"/>
    <w:rsid w:val="0016644C"/>
    <w:rsid w:val="00174AA4"/>
    <w:rsid w:val="00184468"/>
    <w:rsid w:val="001A657B"/>
    <w:rsid w:val="001A6BCD"/>
    <w:rsid w:val="001B4C75"/>
    <w:rsid w:val="001B75FA"/>
    <w:rsid w:val="001C2368"/>
    <w:rsid w:val="001C28DC"/>
    <w:rsid w:val="001D2B39"/>
    <w:rsid w:val="001E04BA"/>
    <w:rsid w:val="001E68B2"/>
    <w:rsid w:val="00217905"/>
    <w:rsid w:val="002249C0"/>
    <w:rsid w:val="00237EC9"/>
    <w:rsid w:val="002416D6"/>
    <w:rsid w:val="00245676"/>
    <w:rsid w:val="00250EDF"/>
    <w:rsid w:val="00252810"/>
    <w:rsid w:val="00253E99"/>
    <w:rsid w:val="00254BAA"/>
    <w:rsid w:val="002565D6"/>
    <w:rsid w:val="002718E6"/>
    <w:rsid w:val="002766BF"/>
    <w:rsid w:val="00291A4D"/>
    <w:rsid w:val="002B43A4"/>
    <w:rsid w:val="002C429A"/>
    <w:rsid w:val="002D79F9"/>
    <w:rsid w:val="002E62CA"/>
    <w:rsid w:val="003112AF"/>
    <w:rsid w:val="00312166"/>
    <w:rsid w:val="00313389"/>
    <w:rsid w:val="00321B09"/>
    <w:rsid w:val="00327387"/>
    <w:rsid w:val="003278A5"/>
    <w:rsid w:val="00327D52"/>
    <w:rsid w:val="00327E98"/>
    <w:rsid w:val="00330EE2"/>
    <w:rsid w:val="00333C87"/>
    <w:rsid w:val="00344A70"/>
    <w:rsid w:val="00345E8E"/>
    <w:rsid w:val="00346BDA"/>
    <w:rsid w:val="00347C7A"/>
    <w:rsid w:val="003523DF"/>
    <w:rsid w:val="00357411"/>
    <w:rsid w:val="00366764"/>
    <w:rsid w:val="00371E4D"/>
    <w:rsid w:val="00382D54"/>
    <w:rsid w:val="003912E6"/>
    <w:rsid w:val="003A00F0"/>
    <w:rsid w:val="003A2190"/>
    <w:rsid w:val="003A6930"/>
    <w:rsid w:val="003B0E2E"/>
    <w:rsid w:val="003C1423"/>
    <w:rsid w:val="003C1BFE"/>
    <w:rsid w:val="003C5A4E"/>
    <w:rsid w:val="003E3856"/>
    <w:rsid w:val="003E7F72"/>
    <w:rsid w:val="004058A1"/>
    <w:rsid w:val="004075ED"/>
    <w:rsid w:val="00421305"/>
    <w:rsid w:val="004443F2"/>
    <w:rsid w:val="004529CB"/>
    <w:rsid w:val="00471932"/>
    <w:rsid w:val="00471C8B"/>
    <w:rsid w:val="00473438"/>
    <w:rsid w:val="00475C5F"/>
    <w:rsid w:val="004834AA"/>
    <w:rsid w:val="004846AC"/>
    <w:rsid w:val="00492BCD"/>
    <w:rsid w:val="00494F14"/>
    <w:rsid w:val="004973D2"/>
    <w:rsid w:val="004A0551"/>
    <w:rsid w:val="004A06DE"/>
    <w:rsid w:val="004A4BB0"/>
    <w:rsid w:val="004C1F24"/>
    <w:rsid w:val="004C3CFA"/>
    <w:rsid w:val="004C458B"/>
    <w:rsid w:val="004D7B8D"/>
    <w:rsid w:val="004F20A7"/>
    <w:rsid w:val="004F2366"/>
    <w:rsid w:val="004F2E50"/>
    <w:rsid w:val="00503465"/>
    <w:rsid w:val="00507FC7"/>
    <w:rsid w:val="00520660"/>
    <w:rsid w:val="00521817"/>
    <w:rsid w:val="005543F9"/>
    <w:rsid w:val="00560E15"/>
    <w:rsid w:val="00561A95"/>
    <w:rsid w:val="005726C7"/>
    <w:rsid w:val="00584BCA"/>
    <w:rsid w:val="00585CE2"/>
    <w:rsid w:val="005950B1"/>
    <w:rsid w:val="005978BC"/>
    <w:rsid w:val="00597F6C"/>
    <w:rsid w:val="005A5189"/>
    <w:rsid w:val="005C5EA7"/>
    <w:rsid w:val="005C750D"/>
    <w:rsid w:val="005C7F60"/>
    <w:rsid w:val="005D4169"/>
    <w:rsid w:val="005E1D8A"/>
    <w:rsid w:val="005E25FA"/>
    <w:rsid w:val="005F6508"/>
    <w:rsid w:val="00607778"/>
    <w:rsid w:val="00620580"/>
    <w:rsid w:val="00621187"/>
    <w:rsid w:val="00630C4C"/>
    <w:rsid w:val="00633A6C"/>
    <w:rsid w:val="00635AEA"/>
    <w:rsid w:val="00641B09"/>
    <w:rsid w:val="00647C4E"/>
    <w:rsid w:val="006562E5"/>
    <w:rsid w:val="006648D7"/>
    <w:rsid w:val="00674F17"/>
    <w:rsid w:val="0068794E"/>
    <w:rsid w:val="006920DE"/>
    <w:rsid w:val="006B5A8E"/>
    <w:rsid w:val="006B7437"/>
    <w:rsid w:val="006C4051"/>
    <w:rsid w:val="006C4F05"/>
    <w:rsid w:val="006C63C8"/>
    <w:rsid w:val="006D4CB0"/>
    <w:rsid w:val="006E497B"/>
    <w:rsid w:val="006F0EC2"/>
    <w:rsid w:val="007000E0"/>
    <w:rsid w:val="007026FB"/>
    <w:rsid w:val="00704175"/>
    <w:rsid w:val="00707CC8"/>
    <w:rsid w:val="00707F18"/>
    <w:rsid w:val="0071638A"/>
    <w:rsid w:val="00717747"/>
    <w:rsid w:val="007224FD"/>
    <w:rsid w:val="00732D52"/>
    <w:rsid w:val="00746764"/>
    <w:rsid w:val="00750A3C"/>
    <w:rsid w:val="00762914"/>
    <w:rsid w:val="00771FAA"/>
    <w:rsid w:val="00772DB8"/>
    <w:rsid w:val="007752B2"/>
    <w:rsid w:val="007A13D6"/>
    <w:rsid w:val="007C4C24"/>
    <w:rsid w:val="007D1613"/>
    <w:rsid w:val="007D7F84"/>
    <w:rsid w:val="00815202"/>
    <w:rsid w:val="008311BA"/>
    <w:rsid w:val="00831B9A"/>
    <w:rsid w:val="00843B45"/>
    <w:rsid w:val="00853FB3"/>
    <w:rsid w:val="00857B2E"/>
    <w:rsid w:val="00873018"/>
    <w:rsid w:val="00873866"/>
    <w:rsid w:val="008813DD"/>
    <w:rsid w:val="008A3BB7"/>
    <w:rsid w:val="008A451F"/>
    <w:rsid w:val="008B4326"/>
    <w:rsid w:val="008B4C64"/>
    <w:rsid w:val="008B7DDE"/>
    <w:rsid w:val="008C5580"/>
    <w:rsid w:val="008C745A"/>
    <w:rsid w:val="008E48EC"/>
    <w:rsid w:val="008F3109"/>
    <w:rsid w:val="008F318A"/>
    <w:rsid w:val="008F5409"/>
    <w:rsid w:val="008F7FD5"/>
    <w:rsid w:val="00901C0C"/>
    <w:rsid w:val="0090319E"/>
    <w:rsid w:val="00912670"/>
    <w:rsid w:val="0093146B"/>
    <w:rsid w:val="0093287E"/>
    <w:rsid w:val="00932FCD"/>
    <w:rsid w:val="0093771D"/>
    <w:rsid w:val="009414B8"/>
    <w:rsid w:val="00961449"/>
    <w:rsid w:val="0097094A"/>
    <w:rsid w:val="00983CDC"/>
    <w:rsid w:val="00984B9F"/>
    <w:rsid w:val="009857A9"/>
    <w:rsid w:val="009A6103"/>
    <w:rsid w:val="009C2284"/>
    <w:rsid w:val="009D1B34"/>
    <w:rsid w:val="009E00CF"/>
    <w:rsid w:val="009F46F1"/>
    <w:rsid w:val="009F4C3E"/>
    <w:rsid w:val="00A32BDA"/>
    <w:rsid w:val="00A40CA3"/>
    <w:rsid w:val="00A505A0"/>
    <w:rsid w:val="00A52D1C"/>
    <w:rsid w:val="00A65069"/>
    <w:rsid w:val="00A826E8"/>
    <w:rsid w:val="00A8429A"/>
    <w:rsid w:val="00A84A1D"/>
    <w:rsid w:val="00AB3F04"/>
    <w:rsid w:val="00AC370D"/>
    <w:rsid w:val="00AD2AA1"/>
    <w:rsid w:val="00B056DD"/>
    <w:rsid w:val="00B1446D"/>
    <w:rsid w:val="00B260CE"/>
    <w:rsid w:val="00B30E54"/>
    <w:rsid w:val="00B370DA"/>
    <w:rsid w:val="00B42C2C"/>
    <w:rsid w:val="00B45213"/>
    <w:rsid w:val="00B46261"/>
    <w:rsid w:val="00B53CE3"/>
    <w:rsid w:val="00B61477"/>
    <w:rsid w:val="00B665BA"/>
    <w:rsid w:val="00B732C5"/>
    <w:rsid w:val="00B73CBD"/>
    <w:rsid w:val="00B74CA4"/>
    <w:rsid w:val="00B80069"/>
    <w:rsid w:val="00B81484"/>
    <w:rsid w:val="00B85568"/>
    <w:rsid w:val="00BB209A"/>
    <w:rsid w:val="00BC075C"/>
    <w:rsid w:val="00BC0766"/>
    <w:rsid w:val="00BC52C9"/>
    <w:rsid w:val="00BF5FA4"/>
    <w:rsid w:val="00BF611F"/>
    <w:rsid w:val="00C104D4"/>
    <w:rsid w:val="00C27352"/>
    <w:rsid w:val="00C33D72"/>
    <w:rsid w:val="00C53236"/>
    <w:rsid w:val="00C62B19"/>
    <w:rsid w:val="00C84A4A"/>
    <w:rsid w:val="00C91F7D"/>
    <w:rsid w:val="00CA2DBF"/>
    <w:rsid w:val="00CA5F47"/>
    <w:rsid w:val="00CC3A4C"/>
    <w:rsid w:val="00CD76A3"/>
    <w:rsid w:val="00CE4A43"/>
    <w:rsid w:val="00CF194A"/>
    <w:rsid w:val="00CF58AB"/>
    <w:rsid w:val="00D168B4"/>
    <w:rsid w:val="00D20228"/>
    <w:rsid w:val="00D3487A"/>
    <w:rsid w:val="00D366FC"/>
    <w:rsid w:val="00D37F3B"/>
    <w:rsid w:val="00D5328C"/>
    <w:rsid w:val="00D5739D"/>
    <w:rsid w:val="00D64FFB"/>
    <w:rsid w:val="00D653BE"/>
    <w:rsid w:val="00D6750C"/>
    <w:rsid w:val="00D67C78"/>
    <w:rsid w:val="00D70907"/>
    <w:rsid w:val="00D74516"/>
    <w:rsid w:val="00D832E5"/>
    <w:rsid w:val="00D95FD6"/>
    <w:rsid w:val="00DA5357"/>
    <w:rsid w:val="00DD75B2"/>
    <w:rsid w:val="00E0595D"/>
    <w:rsid w:val="00E11443"/>
    <w:rsid w:val="00E252E5"/>
    <w:rsid w:val="00E276B3"/>
    <w:rsid w:val="00E363DB"/>
    <w:rsid w:val="00E543A5"/>
    <w:rsid w:val="00E608E7"/>
    <w:rsid w:val="00E75925"/>
    <w:rsid w:val="00E8337E"/>
    <w:rsid w:val="00E866C1"/>
    <w:rsid w:val="00E96176"/>
    <w:rsid w:val="00EA5086"/>
    <w:rsid w:val="00EB29D6"/>
    <w:rsid w:val="00EC3574"/>
    <w:rsid w:val="00ED3E99"/>
    <w:rsid w:val="00EE0EDB"/>
    <w:rsid w:val="00EE1085"/>
    <w:rsid w:val="00EF1C6F"/>
    <w:rsid w:val="00EF1FB6"/>
    <w:rsid w:val="00F160A0"/>
    <w:rsid w:val="00F2029B"/>
    <w:rsid w:val="00F23C65"/>
    <w:rsid w:val="00F25F0A"/>
    <w:rsid w:val="00F32A68"/>
    <w:rsid w:val="00F3444E"/>
    <w:rsid w:val="00F75E6B"/>
    <w:rsid w:val="00F80E36"/>
    <w:rsid w:val="00F8531E"/>
    <w:rsid w:val="00FB03FE"/>
    <w:rsid w:val="00FE1999"/>
    <w:rsid w:val="00FE4C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5174C69"/>
  <w15:docId w15:val="{FB9690D6-D5E3-4A68-953F-4CCF87B8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76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4A43"/>
    <w:pPr>
      <w:tabs>
        <w:tab w:val="center" w:pos="4252"/>
        <w:tab w:val="right" w:pos="8504"/>
      </w:tabs>
    </w:pPr>
  </w:style>
  <w:style w:type="character" w:customStyle="1" w:styleId="EncabezadoCar">
    <w:name w:val="Encabezado Car"/>
    <w:basedOn w:val="Fuentedeprrafopredeter"/>
    <w:link w:val="Encabezado"/>
    <w:uiPriority w:val="99"/>
    <w:rsid w:val="00CE4A43"/>
    <w:rPr>
      <w:lang w:val="es-ES"/>
    </w:rPr>
  </w:style>
  <w:style w:type="paragraph" w:styleId="Piedepgina">
    <w:name w:val="footer"/>
    <w:basedOn w:val="Normal"/>
    <w:link w:val="PiedepginaCar"/>
    <w:uiPriority w:val="99"/>
    <w:unhideWhenUsed/>
    <w:rsid w:val="00CE4A43"/>
    <w:pPr>
      <w:tabs>
        <w:tab w:val="center" w:pos="4252"/>
        <w:tab w:val="right" w:pos="8504"/>
      </w:tabs>
    </w:pPr>
  </w:style>
  <w:style w:type="character" w:customStyle="1" w:styleId="PiedepginaCar">
    <w:name w:val="Pie de página Car"/>
    <w:basedOn w:val="Fuentedeprrafopredeter"/>
    <w:link w:val="Piedepgina"/>
    <w:uiPriority w:val="99"/>
    <w:rsid w:val="00CE4A43"/>
    <w:rPr>
      <w:lang w:val="es-ES"/>
    </w:rPr>
  </w:style>
  <w:style w:type="table" w:styleId="Tablaconcuadrcula">
    <w:name w:val="Table Grid"/>
    <w:basedOn w:val="Tablanormal"/>
    <w:uiPriority w:val="39"/>
    <w:rsid w:val="0032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27E98"/>
    <w:rPr>
      <w:color w:val="0563C1" w:themeColor="hyperlink"/>
      <w:u w:val="single"/>
    </w:rPr>
  </w:style>
  <w:style w:type="character" w:styleId="Hipervnculovisitado">
    <w:name w:val="FollowedHyperlink"/>
    <w:basedOn w:val="Fuentedeprrafopredeter"/>
    <w:uiPriority w:val="99"/>
    <w:semiHidden/>
    <w:unhideWhenUsed/>
    <w:rsid w:val="00327E98"/>
    <w:rPr>
      <w:color w:val="954F72" w:themeColor="followedHyperlink"/>
      <w:u w:val="single"/>
    </w:rPr>
  </w:style>
  <w:style w:type="paragraph" w:styleId="Textodeglobo">
    <w:name w:val="Balloon Text"/>
    <w:basedOn w:val="Normal"/>
    <w:link w:val="TextodegloboCar"/>
    <w:uiPriority w:val="99"/>
    <w:semiHidden/>
    <w:unhideWhenUsed/>
    <w:rsid w:val="00471C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1C8B"/>
    <w:rPr>
      <w:rFonts w:ascii="Segoe UI" w:hAnsi="Segoe UI" w:cs="Segoe UI"/>
      <w:sz w:val="18"/>
      <w:szCs w:val="18"/>
      <w:lang w:val="es-ES"/>
    </w:rPr>
  </w:style>
  <w:style w:type="paragraph" w:styleId="Prrafodelista">
    <w:name w:val="List Paragraph"/>
    <w:basedOn w:val="Normal"/>
    <w:uiPriority w:val="34"/>
    <w:qFormat/>
    <w:rsid w:val="00FB03FE"/>
    <w:pPr>
      <w:ind w:left="720"/>
      <w:contextualSpacing/>
    </w:pPr>
  </w:style>
  <w:style w:type="paragraph" w:styleId="NormalWeb">
    <w:name w:val="Normal (Web)"/>
    <w:basedOn w:val="Normal"/>
    <w:uiPriority w:val="99"/>
    <w:unhideWhenUsed/>
    <w:rsid w:val="000A0ADA"/>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0A0ADA"/>
    <w:rPr>
      <w:b/>
      <w:bCs/>
    </w:rPr>
  </w:style>
  <w:style w:type="character" w:styleId="nfasis">
    <w:name w:val="Emphasis"/>
    <w:basedOn w:val="Fuentedeprrafopredeter"/>
    <w:uiPriority w:val="20"/>
    <w:qFormat/>
    <w:rsid w:val="000A0ADA"/>
    <w:rPr>
      <w:i/>
      <w:iCs/>
    </w:rPr>
  </w:style>
  <w:style w:type="character" w:styleId="Nmerodepgina">
    <w:name w:val="page number"/>
    <w:basedOn w:val="Fuentedeprrafopredeter"/>
    <w:uiPriority w:val="99"/>
    <w:unhideWhenUsed/>
    <w:rsid w:val="002C4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2540">
      <w:bodyDiv w:val="1"/>
      <w:marLeft w:val="0"/>
      <w:marRight w:val="0"/>
      <w:marTop w:val="0"/>
      <w:marBottom w:val="0"/>
      <w:divBdr>
        <w:top w:val="none" w:sz="0" w:space="0" w:color="auto"/>
        <w:left w:val="none" w:sz="0" w:space="0" w:color="auto"/>
        <w:bottom w:val="none" w:sz="0" w:space="0" w:color="auto"/>
        <w:right w:val="none" w:sz="0" w:space="0" w:color="auto"/>
      </w:divBdr>
    </w:div>
    <w:div w:id="81800820">
      <w:bodyDiv w:val="1"/>
      <w:marLeft w:val="0"/>
      <w:marRight w:val="0"/>
      <w:marTop w:val="0"/>
      <w:marBottom w:val="0"/>
      <w:divBdr>
        <w:top w:val="none" w:sz="0" w:space="0" w:color="auto"/>
        <w:left w:val="none" w:sz="0" w:space="0" w:color="auto"/>
        <w:bottom w:val="none" w:sz="0" w:space="0" w:color="auto"/>
        <w:right w:val="none" w:sz="0" w:space="0" w:color="auto"/>
      </w:divBdr>
    </w:div>
    <w:div w:id="102189200">
      <w:bodyDiv w:val="1"/>
      <w:marLeft w:val="0"/>
      <w:marRight w:val="0"/>
      <w:marTop w:val="0"/>
      <w:marBottom w:val="0"/>
      <w:divBdr>
        <w:top w:val="none" w:sz="0" w:space="0" w:color="auto"/>
        <w:left w:val="none" w:sz="0" w:space="0" w:color="auto"/>
        <w:bottom w:val="none" w:sz="0" w:space="0" w:color="auto"/>
        <w:right w:val="none" w:sz="0" w:space="0" w:color="auto"/>
      </w:divBdr>
    </w:div>
    <w:div w:id="159346396">
      <w:bodyDiv w:val="1"/>
      <w:marLeft w:val="0"/>
      <w:marRight w:val="0"/>
      <w:marTop w:val="0"/>
      <w:marBottom w:val="0"/>
      <w:divBdr>
        <w:top w:val="none" w:sz="0" w:space="0" w:color="auto"/>
        <w:left w:val="none" w:sz="0" w:space="0" w:color="auto"/>
        <w:bottom w:val="none" w:sz="0" w:space="0" w:color="auto"/>
        <w:right w:val="none" w:sz="0" w:space="0" w:color="auto"/>
      </w:divBdr>
    </w:div>
    <w:div w:id="526793456">
      <w:bodyDiv w:val="1"/>
      <w:marLeft w:val="0"/>
      <w:marRight w:val="0"/>
      <w:marTop w:val="0"/>
      <w:marBottom w:val="0"/>
      <w:divBdr>
        <w:top w:val="none" w:sz="0" w:space="0" w:color="auto"/>
        <w:left w:val="none" w:sz="0" w:space="0" w:color="auto"/>
        <w:bottom w:val="none" w:sz="0" w:space="0" w:color="auto"/>
        <w:right w:val="none" w:sz="0" w:space="0" w:color="auto"/>
      </w:divBdr>
    </w:div>
    <w:div w:id="683823914">
      <w:bodyDiv w:val="1"/>
      <w:marLeft w:val="0"/>
      <w:marRight w:val="0"/>
      <w:marTop w:val="0"/>
      <w:marBottom w:val="0"/>
      <w:divBdr>
        <w:top w:val="none" w:sz="0" w:space="0" w:color="auto"/>
        <w:left w:val="none" w:sz="0" w:space="0" w:color="auto"/>
        <w:bottom w:val="none" w:sz="0" w:space="0" w:color="auto"/>
        <w:right w:val="none" w:sz="0" w:space="0" w:color="auto"/>
      </w:divBdr>
    </w:div>
    <w:div w:id="691807261">
      <w:bodyDiv w:val="1"/>
      <w:marLeft w:val="0"/>
      <w:marRight w:val="0"/>
      <w:marTop w:val="0"/>
      <w:marBottom w:val="0"/>
      <w:divBdr>
        <w:top w:val="none" w:sz="0" w:space="0" w:color="auto"/>
        <w:left w:val="none" w:sz="0" w:space="0" w:color="auto"/>
        <w:bottom w:val="none" w:sz="0" w:space="0" w:color="auto"/>
        <w:right w:val="none" w:sz="0" w:space="0" w:color="auto"/>
      </w:divBdr>
    </w:div>
    <w:div w:id="885991029">
      <w:bodyDiv w:val="1"/>
      <w:marLeft w:val="0"/>
      <w:marRight w:val="0"/>
      <w:marTop w:val="0"/>
      <w:marBottom w:val="0"/>
      <w:divBdr>
        <w:top w:val="none" w:sz="0" w:space="0" w:color="auto"/>
        <w:left w:val="none" w:sz="0" w:space="0" w:color="auto"/>
        <w:bottom w:val="none" w:sz="0" w:space="0" w:color="auto"/>
        <w:right w:val="none" w:sz="0" w:space="0" w:color="auto"/>
      </w:divBdr>
    </w:div>
    <w:div w:id="1077433166">
      <w:bodyDiv w:val="1"/>
      <w:marLeft w:val="0"/>
      <w:marRight w:val="0"/>
      <w:marTop w:val="0"/>
      <w:marBottom w:val="0"/>
      <w:divBdr>
        <w:top w:val="none" w:sz="0" w:space="0" w:color="auto"/>
        <w:left w:val="none" w:sz="0" w:space="0" w:color="auto"/>
        <w:bottom w:val="none" w:sz="0" w:space="0" w:color="auto"/>
        <w:right w:val="none" w:sz="0" w:space="0" w:color="auto"/>
      </w:divBdr>
    </w:div>
    <w:div w:id="1103191196">
      <w:bodyDiv w:val="1"/>
      <w:marLeft w:val="0"/>
      <w:marRight w:val="0"/>
      <w:marTop w:val="0"/>
      <w:marBottom w:val="0"/>
      <w:divBdr>
        <w:top w:val="none" w:sz="0" w:space="0" w:color="auto"/>
        <w:left w:val="none" w:sz="0" w:space="0" w:color="auto"/>
        <w:bottom w:val="none" w:sz="0" w:space="0" w:color="auto"/>
        <w:right w:val="none" w:sz="0" w:space="0" w:color="auto"/>
      </w:divBdr>
    </w:div>
    <w:div w:id="1363626776">
      <w:bodyDiv w:val="1"/>
      <w:marLeft w:val="0"/>
      <w:marRight w:val="0"/>
      <w:marTop w:val="0"/>
      <w:marBottom w:val="0"/>
      <w:divBdr>
        <w:top w:val="none" w:sz="0" w:space="0" w:color="auto"/>
        <w:left w:val="none" w:sz="0" w:space="0" w:color="auto"/>
        <w:bottom w:val="none" w:sz="0" w:space="0" w:color="auto"/>
        <w:right w:val="none" w:sz="0" w:space="0" w:color="auto"/>
      </w:divBdr>
    </w:div>
    <w:div w:id="1550650315">
      <w:bodyDiv w:val="1"/>
      <w:marLeft w:val="0"/>
      <w:marRight w:val="0"/>
      <w:marTop w:val="0"/>
      <w:marBottom w:val="0"/>
      <w:divBdr>
        <w:top w:val="none" w:sz="0" w:space="0" w:color="auto"/>
        <w:left w:val="none" w:sz="0" w:space="0" w:color="auto"/>
        <w:bottom w:val="none" w:sz="0" w:space="0" w:color="auto"/>
        <w:right w:val="none" w:sz="0" w:space="0" w:color="auto"/>
      </w:divBdr>
    </w:div>
    <w:div w:id="1717241899">
      <w:bodyDiv w:val="1"/>
      <w:marLeft w:val="0"/>
      <w:marRight w:val="0"/>
      <w:marTop w:val="0"/>
      <w:marBottom w:val="0"/>
      <w:divBdr>
        <w:top w:val="none" w:sz="0" w:space="0" w:color="auto"/>
        <w:left w:val="none" w:sz="0" w:space="0" w:color="auto"/>
        <w:bottom w:val="none" w:sz="0" w:space="0" w:color="auto"/>
        <w:right w:val="none" w:sz="0" w:space="0" w:color="auto"/>
      </w:divBdr>
    </w:div>
    <w:div w:id="1752434979">
      <w:bodyDiv w:val="1"/>
      <w:marLeft w:val="0"/>
      <w:marRight w:val="0"/>
      <w:marTop w:val="0"/>
      <w:marBottom w:val="0"/>
      <w:divBdr>
        <w:top w:val="none" w:sz="0" w:space="0" w:color="auto"/>
        <w:left w:val="none" w:sz="0" w:space="0" w:color="auto"/>
        <w:bottom w:val="none" w:sz="0" w:space="0" w:color="auto"/>
        <w:right w:val="none" w:sz="0" w:space="0" w:color="auto"/>
      </w:divBdr>
    </w:div>
    <w:div w:id="1793477865">
      <w:bodyDiv w:val="1"/>
      <w:marLeft w:val="0"/>
      <w:marRight w:val="0"/>
      <w:marTop w:val="0"/>
      <w:marBottom w:val="0"/>
      <w:divBdr>
        <w:top w:val="none" w:sz="0" w:space="0" w:color="auto"/>
        <w:left w:val="none" w:sz="0" w:space="0" w:color="auto"/>
        <w:bottom w:val="none" w:sz="0" w:space="0" w:color="auto"/>
        <w:right w:val="none" w:sz="0" w:space="0" w:color="auto"/>
      </w:divBdr>
    </w:div>
    <w:div w:id="1890728660">
      <w:bodyDiv w:val="1"/>
      <w:marLeft w:val="0"/>
      <w:marRight w:val="0"/>
      <w:marTop w:val="0"/>
      <w:marBottom w:val="0"/>
      <w:divBdr>
        <w:top w:val="none" w:sz="0" w:space="0" w:color="auto"/>
        <w:left w:val="none" w:sz="0" w:space="0" w:color="auto"/>
        <w:bottom w:val="none" w:sz="0" w:space="0" w:color="auto"/>
        <w:right w:val="none" w:sz="0" w:space="0" w:color="auto"/>
      </w:divBdr>
    </w:div>
    <w:div w:id="2119370315">
      <w:bodyDiv w:val="1"/>
      <w:marLeft w:val="0"/>
      <w:marRight w:val="0"/>
      <w:marTop w:val="0"/>
      <w:marBottom w:val="0"/>
      <w:divBdr>
        <w:top w:val="none" w:sz="0" w:space="0" w:color="auto"/>
        <w:left w:val="none" w:sz="0" w:space="0" w:color="auto"/>
        <w:bottom w:val="none" w:sz="0" w:space="0" w:color="auto"/>
        <w:right w:val="none" w:sz="0" w:space="0" w:color="auto"/>
      </w:divBdr>
    </w:div>
    <w:div w:id="2145926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D1C68E-CD08-408A-8B9B-F780F7FD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1585</Words>
  <Characters>8722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Luz Maria</cp:lastModifiedBy>
  <cp:revision>3</cp:revision>
  <cp:lastPrinted>2024-06-05T14:23:00Z</cp:lastPrinted>
  <dcterms:created xsi:type="dcterms:W3CDTF">2024-08-01T19:25:00Z</dcterms:created>
  <dcterms:modified xsi:type="dcterms:W3CDTF">2024-08-01T19:27:00Z</dcterms:modified>
</cp:coreProperties>
</file>