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35" w:rsidRPr="00485E1F" w:rsidRDefault="00957E35" w:rsidP="00957E35">
      <w:pPr>
        <w:pBdr>
          <w:top w:val="single" w:sz="4" w:space="0"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lang w:eastAsia="en-US"/>
        </w:rPr>
      </w:pPr>
      <w:r w:rsidRPr="00485E1F">
        <w:rPr>
          <w:rFonts w:asciiTheme="minorHAnsi" w:hAnsiTheme="minorHAnsi" w:cstheme="minorHAnsi"/>
          <w:b/>
          <w:bCs/>
        </w:rPr>
        <w:t xml:space="preserve">INFORME PORMENORIZADO CUATRIMESTRAL DEL ESTADO DEL CONTROL INTERNO </w:t>
      </w:r>
    </w:p>
    <w:p w:rsidR="00957E35" w:rsidRPr="00485E1F" w:rsidRDefault="00957E35" w:rsidP="00957E35">
      <w:pPr>
        <w:pBdr>
          <w:top w:val="single" w:sz="4" w:space="0"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rPr>
      </w:pPr>
      <w:r w:rsidRPr="00485E1F">
        <w:rPr>
          <w:rFonts w:asciiTheme="minorHAnsi" w:hAnsiTheme="minorHAnsi" w:cstheme="minorHAnsi"/>
          <w:b/>
          <w:bCs/>
        </w:rPr>
        <w:t>LEY 1474 DE 2011</w:t>
      </w:r>
    </w:p>
    <w:p w:rsidR="00957E35" w:rsidRPr="00485E1F" w:rsidRDefault="00957E35" w:rsidP="00957E35">
      <w:pPr>
        <w:autoSpaceDE w:val="0"/>
        <w:autoSpaceDN w:val="0"/>
        <w:adjustRightInd w:val="0"/>
        <w:jc w:val="both"/>
        <w:rPr>
          <w:rFonts w:asciiTheme="minorHAnsi" w:hAnsiTheme="minorHAnsi" w:cstheme="minorHAnsi"/>
          <w:b/>
          <w:bCs/>
        </w:rPr>
      </w:pPr>
    </w:p>
    <w:tbl>
      <w:tblPr>
        <w:tblStyle w:val="Tablaconcuadrcula"/>
        <w:tblW w:w="8755" w:type="dxa"/>
        <w:tblInd w:w="0" w:type="dxa"/>
        <w:tblLook w:val="04A0" w:firstRow="1" w:lastRow="0" w:firstColumn="1" w:lastColumn="0" w:noHBand="0" w:noVBand="1"/>
      </w:tblPr>
      <w:tblGrid>
        <w:gridCol w:w="3369"/>
        <w:gridCol w:w="5386"/>
      </w:tblGrid>
      <w:tr w:rsidR="00957E35" w:rsidRPr="00485E1F" w:rsidTr="00957E3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Jefe de Control Interno:</w:t>
            </w:r>
          </w:p>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Gerente: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GUILLERMO LEÓN HENAO FLÓREZ</w:t>
            </w:r>
          </w:p>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SERGIO ALEXANDER TREJOS GARCÍA</w:t>
            </w:r>
          </w:p>
        </w:tc>
      </w:tr>
    </w:tbl>
    <w:p w:rsidR="00957E35" w:rsidRPr="00485E1F" w:rsidRDefault="00957E35" w:rsidP="00957E35">
      <w:pPr>
        <w:autoSpaceDE w:val="0"/>
        <w:autoSpaceDN w:val="0"/>
        <w:adjustRightInd w:val="0"/>
        <w:jc w:val="both"/>
        <w:rPr>
          <w:rFonts w:asciiTheme="minorHAnsi" w:hAnsiTheme="minorHAnsi" w:cstheme="minorHAnsi"/>
          <w:b/>
          <w:bCs/>
          <w:lang w:val="es-ES" w:eastAsia="en-US"/>
        </w:rPr>
      </w:pPr>
    </w:p>
    <w:tbl>
      <w:tblPr>
        <w:tblStyle w:val="Tablaconcuadrcula"/>
        <w:tblW w:w="8760" w:type="dxa"/>
        <w:tblInd w:w="0" w:type="dxa"/>
        <w:tblLayout w:type="fixed"/>
        <w:tblLook w:val="04A0" w:firstRow="1" w:lastRow="0" w:firstColumn="1" w:lastColumn="0" w:noHBand="0" w:noVBand="1"/>
      </w:tblPr>
      <w:tblGrid>
        <w:gridCol w:w="1527"/>
        <w:gridCol w:w="3262"/>
        <w:gridCol w:w="1560"/>
        <w:gridCol w:w="2411"/>
      </w:tblGrid>
      <w:tr w:rsidR="00957E35" w:rsidRPr="00485E1F" w:rsidTr="00957E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Periodo evaluado: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rPr>
                <w:rFonts w:asciiTheme="minorHAnsi" w:hAnsiTheme="minorHAnsi" w:cstheme="minorHAnsi"/>
                <w:b/>
                <w:bCs/>
                <w:sz w:val="24"/>
                <w:szCs w:val="24"/>
              </w:rPr>
            </w:pPr>
            <w:r w:rsidRPr="00485E1F">
              <w:rPr>
                <w:rFonts w:asciiTheme="minorHAnsi" w:hAnsiTheme="minorHAnsi" w:cstheme="minorHAnsi"/>
                <w:b/>
                <w:bCs/>
                <w:sz w:val="24"/>
                <w:szCs w:val="24"/>
              </w:rPr>
              <w:t>Cuatrimestre: del 12 de</w:t>
            </w:r>
            <w:r w:rsidR="008F2530">
              <w:rPr>
                <w:rFonts w:asciiTheme="minorHAnsi" w:hAnsiTheme="minorHAnsi" w:cstheme="minorHAnsi"/>
                <w:b/>
                <w:bCs/>
                <w:sz w:val="24"/>
                <w:szCs w:val="24"/>
              </w:rPr>
              <w:t xml:space="preserve"> julio</w:t>
            </w:r>
            <w:r w:rsidR="004327A6" w:rsidRPr="00485E1F">
              <w:rPr>
                <w:rFonts w:asciiTheme="minorHAnsi" w:hAnsiTheme="minorHAnsi" w:cstheme="minorHAnsi"/>
                <w:b/>
                <w:bCs/>
                <w:sz w:val="24"/>
                <w:szCs w:val="24"/>
              </w:rPr>
              <w:t xml:space="preserve"> </w:t>
            </w:r>
            <w:r w:rsidRPr="00485E1F">
              <w:rPr>
                <w:rFonts w:asciiTheme="minorHAnsi" w:hAnsiTheme="minorHAnsi" w:cstheme="minorHAnsi"/>
                <w:b/>
                <w:bCs/>
                <w:sz w:val="24"/>
                <w:szCs w:val="24"/>
              </w:rPr>
              <w:t>de 201</w:t>
            </w:r>
            <w:r w:rsidR="004327A6" w:rsidRPr="00485E1F">
              <w:rPr>
                <w:rFonts w:asciiTheme="minorHAnsi" w:hAnsiTheme="minorHAnsi" w:cstheme="minorHAnsi"/>
                <w:b/>
                <w:bCs/>
                <w:sz w:val="24"/>
                <w:szCs w:val="24"/>
              </w:rPr>
              <w:t>9</w:t>
            </w:r>
            <w:r w:rsidRPr="00485E1F">
              <w:rPr>
                <w:rFonts w:asciiTheme="minorHAnsi" w:hAnsiTheme="minorHAnsi" w:cstheme="minorHAnsi"/>
                <w:b/>
                <w:bCs/>
                <w:sz w:val="24"/>
                <w:szCs w:val="24"/>
              </w:rPr>
              <w:t xml:space="preserve"> al 12 de </w:t>
            </w:r>
            <w:r w:rsidR="008F2530">
              <w:rPr>
                <w:rFonts w:asciiTheme="minorHAnsi" w:hAnsiTheme="minorHAnsi" w:cstheme="minorHAnsi"/>
                <w:b/>
                <w:bCs/>
                <w:sz w:val="24"/>
                <w:szCs w:val="24"/>
              </w:rPr>
              <w:t xml:space="preserve">noviembre </w:t>
            </w:r>
            <w:r w:rsidRPr="00485E1F">
              <w:rPr>
                <w:rFonts w:asciiTheme="minorHAnsi" w:hAnsiTheme="minorHAnsi" w:cstheme="minorHAnsi"/>
                <w:b/>
                <w:bCs/>
                <w:sz w:val="24"/>
                <w:szCs w:val="24"/>
              </w:rPr>
              <w:t>de 2019</w:t>
            </w:r>
          </w:p>
          <w:p w:rsidR="00957E35" w:rsidRPr="00485E1F" w:rsidRDefault="00957E35">
            <w:pPr>
              <w:autoSpaceDE w:val="0"/>
              <w:autoSpaceDN w:val="0"/>
              <w:adjustRightInd w:val="0"/>
              <w:jc w:val="both"/>
              <w:rPr>
                <w:rFonts w:asciiTheme="minorHAnsi" w:hAnsiTheme="minorHAnsi" w:cstheme="minorHAnsi"/>
                <w:b/>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Fecha de elaboración: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8F2530">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Noviembre</w:t>
            </w:r>
            <w:r w:rsidR="00957E35" w:rsidRPr="00485E1F">
              <w:rPr>
                <w:rFonts w:asciiTheme="minorHAnsi" w:hAnsiTheme="minorHAnsi" w:cstheme="minorHAnsi"/>
                <w:b/>
                <w:bCs/>
                <w:sz w:val="24"/>
                <w:szCs w:val="24"/>
              </w:rPr>
              <w:t xml:space="preserve"> de 2019</w:t>
            </w:r>
          </w:p>
        </w:tc>
      </w:tr>
    </w:tbl>
    <w:p w:rsidR="00957E35" w:rsidRPr="00485E1F" w:rsidRDefault="00957E35" w:rsidP="00957E35">
      <w:pPr>
        <w:autoSpaceDE w:val="0"/>
        <w:autoSpaceDN w:val="0"/>
        <w:adjustRightInd w:val="0"/>
        <w:jc w:val="both"/>
        <w:rPr>
          <w:rFonts w:asciiTheme="minorHAnsi" w:hAnsiTheme="minorHAnsi" w:cstheme="minorHAnsi"/>
          <w:b/>
          <w:bCs/>
          <w:lang w:val="es-ES" w:eastAsia="en-US"/>
        </w:rPr>
      </w:pPr>
    </w:p>
    <w:tbl>
      <w:tblPr>
        <w:tblStyle w:val="Tablaconcuadrcula"/>
        <w:tblW w:w="8761" w:type="dxa"/>
        <w:tblInd w:w="0" w:type="dxa"/>
        <w:tblLook w:val="04A0" w:firstRow="1" w:lastRow="0" w:firstColumn="1" w:lastColumn="0" w:noHBand="0" w:noVBand="1"/>
      </w:tblPr>
      <w:tblGrid>
        <w:gridCol w:w="8761"/>
      </w:tblGrid>
      <w:tr w:rsidR="00957E35" w:rsidRPr="00485E1F" w:rsidTr="00957E35">
        <w:trPr>
          <w:trHeight w:val="367"/>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SUBSISTEMA DE CONTROL ESTRATÉGICO</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ACUERDOS, COMPROMISOS O PROTOCOLOS ÉTICOS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t xml:space="preserve">1. No hay dificultades.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DESARROLLO DEL TALENTO HUMANO</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8F2530">
            <w:pPr>
              <w:pStyle w:val="Prrafodelista"/>
              <w:autoSpaceDE w:val="0"/>
              <w:autoSpaceDN w:val="0"/>
              <w:adjustRightInd w:val="0"/>
              <w:ind w:left="0"/>
              <w:jc w:val="both"/>
              <w:rPr>
                <w:rFonts w:asciiTheme="minorHAnsi" w:hAnsiTheme="minorHAnsi" w:cstheme="minorHAnsi"/>
                <w:sz w:val="24"/>
                <w:szCs w:val="24"/>
              </w:rPr>
            </w:pPr>
            <w:r>
              <w:rPr>
                <w:rFonts w:asciiTheme="minorHAnsi" w:hAnsiTheme="minorHAnsi" w:cstheme="minorHAnsi"/>
                <w:sz w:val="24"/>
                <w:szCs w:val="24"/>
              </w:rPr>
              <w:t xml:space="preserve">Después de haber realizado la construcción de los manuales de riesgos que nos van a servir de insumo para acceder a la vigilancia de la SFC, subir la calificación pasando de BBB a </w:t>
            </w:r>
            <w:proofErr w:type="spellStart"/>
            <w:r>
              <w:rPr>
                <w:rFonts w:asciiTheme="minorHAnsi" w:hAnsiTheme="minorHAnsi" w:cstheme="minorHAnsi"/>
                <w:sz w:val="24"/>
                <w:szCs w:val="24"/>
              </w:rPr>
              <w:t>A</w:t>
            </w:r>
            <w:proofErr w:type="spellEnd"/>
            <w:r>
              <w:rPr>
                <w:rFonts w:asciiTheme="minorHAnsi" w:hAnsiTheme="minorHAnsi" w:cstheme="minorHAnsi"/>
                <w:sz w:val="24"/>
                <w:szCs w:val="24"/>
              </w:rPr>
              <w:t>- y haber realizado una modificación a los procedimientos, t</w:t>
            </w:r>
            <w:r w:rsidR="00957E35" w:rsidRPr="00485E1F">
              <w:rPr>
                <w:rFonts w:asciiTheme="minorHAnsi" w:hAnsiTheme="minorHAnsi" w:cstheme="minorHAnsi"/>
                <w:sz w:val="24"/>
                <w:szCs w:val="24"/>
              </w:rPr>
              <w:t>odas las áreas del INFIDER tienen un compromiso con la alta dirección y con la entidad para cumplir oportunamente con los requerimientos de la información que hay que entregar en fechas establecidas a los diferentes órganos de control, además los que son solicitados por la alta gerencia para rendir informes a</w:t>
            </w:r>
            <w:r>
              <w:rPr>
                <w:rFonts w:asciiTheme="minorHAnsi" w:hAnsiTheme="minorHAnsi" w:cstheme="minorHAnsi"/>
                <w:sz w:val="24"/>
                <w:szCs w:val="24"/>
              </w:rPr>
              <w:t>l Consejo</w:t>
            </w:r>
            <w:r w:rsidR="00957E35" w:rsidRPr="00485E1F">
              <w:rPr>
                <w:rFonts w:asciiTheme="minorHAnsi" w:hAnsiTheme="minorHAnsi" w:cstheme="minorHAnsi"/>
                <w:sz w:val="24"/>
                <w:szCs w:val="24"/>
              </w:rPr>
              <w:t xml:space="preserve"> Directiv</w:t>
            </w:r>
            <w:r>
              <w:rPr>
                <w:rFonts w:asciiTheme="minorHAnsi" w:hAnsiTheme="minorHAnsi" w:cstheme="minorHAnsi"/>
                <w:sz w:val="24"/>
                <w:szCs w:val="24"/>
              </w:rPr>
              <w:t>o de la entidad</w:t>
            </w:r>
            <w:r w:rsidR="00957E35" w:rsidRPr="00485E1F">
              <w:rPr>
                <w:rFonts w:asciiTheme="minorHAnsi" w:hAnsiTheme="minorHAnsi" w:cstheme="minorHAnsi"/>
                <w:sz w:val="24"/>
                <w:szCs w:val="24"/>
              </w:rPr>
              <w:t>, Asamblea del Departamento de Risaralda y a las entidades que las requieran.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ESTILO DE DIRECCIÓN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0"/>
              </w:numPr>
              <w:autoSpaceDE w:val="0"/>
              <w:autoSpaceDN w:val="0"/>
              <w:adjustRightInd w:val="0"/>
              <w:ind w:left="284" w:hanging="284"/>
              <w:jc w:val="both"/>
              <w:rPr>
                <w:rFonts w:asciiTheme="minorHAnsi" w:hAnsiTheme="minorHAnsi" w:cstheme="minorHAnsi"/>
                <w:sz w:val="24"/>
                <w:szCs w:val="24"/>
              </w:rPr>
            </w:pPr>
            <w:r w:rsidRPr="00485E1F">
              <w:rPr>
                <w:rFonts w:asciiTheme="minorHAnsi" w:hAnsiTheme="minorHAnsi" w:cstheme="minorHAnsi"/>
                <w:sz w:val="24"/>
                <w:szCs w:val="24"/>
              </w:rPr>
              <w:t>No hay dificultades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 xml:space="preserve">PLANES Y PROGRAMAS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t>1. Los cambios normativos</w:t>
            </w:r>
            <w:r w:rsidR="008F2530">
              <w:rPr>
                <w:rFonts w:asciiTheme="minorHAnsi" w:hAnsiTheme="minorHAnsi" w:cstheme="minorHAnsi"/>
                <w:sz w:val="24"/>
                <w:szCs w:val="24"/>
              </w:rPr>
              <w:t xml:space="preserve"> como acceder a la vigilancia de la SFC, subir la calificación a AA para que el INFIDER pueda continuar con el proceso de captación</w:t>
            </w:r>
            <w:r w:rsidRPr="00485E1F">
              <w:rPr>
                <w:rFonts w:asciiTheme="minorHAnsi" w:hAnsiTheme="minorHAnsi" w:cstheme="minorHAnsi"/>
                <w:sz w:val="24"/>
                <w:szCs w:val="24"/>
              </w:rPr>
              <w:t>,</w:t>
            </w:r>
            <w:r w:rsidR="008F2530">
              <w:rPr>
                <w:rFonts w:asciiTheme="minorHAnsi" w:hAnsiTheme="minorHAnsi" w:cstheme="minorHAnsi"/>
                <w:sz w:val="24"/>
                <w:szCs w:val="24"/>
              </w:rPr>
              <w:t xml:space="preserve"> </w:t>
            </w:r>
            <w:r w:rsidRPr="00485E1F">
              <w:rPr>
                <w:rFonts w:asciiTheme="minorHAnsi" w:hAnsiTheme="minorHAnsi" w:cstheme="minorHAnsi"/>
                <w:sz w:val="24"/>
                <w:szCs w:val="24"/>
              </w:rPr>
              <w:t xml:space="preserve">el comportamiento del mercado financiero ligados a la crisis económica,  la competencia,  </w:t>
            </w:r>
            <w:r w:rsidRPr="00485E1F">
              <w:rPr>
                <w:rFonts w:asciiTheme="minorHAnsi" w:hAnsiTheme="minorHAnsi" w:cstheme="minorHAnsi"/>
                <w:sz w:val="24"/>
                <w:szCs w:val="24"/>
              </w:rPr>
              <w:lastRenderedPageBreak/>
              <w:t xml:space="preserve">la baja de los precios del petróleo, la subida del dólar y </w:t>
            </w:r>
            <w:r w:rsidR="008F2530">
              <w:rPr>
                <w:rFonts w:asciiTheme="minorHAnsi" w:hAnsiTheme="minorHAnsi" w:cstheme="minorHAnsi"/>
                <w:sz w:val="24"/>
                <w:szCs w:val="24"/>
              </w:rPr>
              <w:t xml:space="preserve">la fluctuación </w:t>
            </w:r>
            <w:r w:rsidRPr="00485E1F">
              <w:rPr>
                <w:rFonts w:asciiTheme="minorHAnsi" w:hAnsiTheme="minorHAnsi" w:cstheme="minorHAnsi"/>
                <w:sz w:val="24"/>
                <w:szCs w:val="24"/>
              </w:rPr>
              <w:t>de las tasas de interés , a pesar de todo  esto  el comportamiento de las colocaciones, los convenios de administración de recursos y pagos del INFIDER han  tenido un comportamiento positivo a pesar del fantasma del desmonte que tuvimos que</w:t>
            </w:r>
            <w:r w:rsidR="000B1FBD" w:rsidRPr="00485E1F">
              <w:rPr>
                <w:rFonts w:asciiTheme="minorHAnsi" w:hAnsiTheme="minorHAnsi" w:cstheme="minorHAnsi"/>
                <w:sz w:val="24"/>
                <w:szCs w:val="24"/>
              </w:rPr>
              <w:t xml:space="preserve"> realizar al 14 de diciembre de 2018</w:t>
            </w:r>
            <w:r w:rsidRPr="00485E1F">
              <w:rPr>
                <w:rFonts w:asciiTheme="minorHAnsi" w:hAnsiTheme="minorHAnsi" w:cstheme="minorHAnsi"/>
                <w:sz w:val="24"/>
                <w:szCs w:val="24"/>
              </w:rPr>
              <w:t xml:space="preserve"> para cumplir con los requerimientos del Decreto 1068 de 2015 que nos obligó a desmontar la captación hasta tanto no obtengamos la vigilancia de la SFC.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Al interior de la entidad hay una excelente administración en cabeza de la Gerencia que está enfocada en seguir posicionando el INFIDER como uno de los mejores Institutos de Fomento del país, como también un gran apoyo y un gran compromiso del sector central en cabeza del señor Gobernador.</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MODELO DE OPERACIÓN POR PROCESOS</w:t>
            </w:r>
          </w:p>
          <w:p w:rsidR="00957E35" w:rsidRPr="00485E1F" w:rsidRDefault="00957E35">
            <w:pPr>
              <w:tabs>
                <w:tab w:val="left" w:pos="4725"/>
              </w:tabs>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 xml:space="preserve"> </w:t>
            </w:r>
            <w:r w:rsidRPr="00485E1F">
              <w:rPr>
                <w:rFonts w:asciiTheme="minorHAnsi" w:hAnsiTheme="minorHAnsi" w:cstheme="minorHAnsi"/>
                <w:b/>
                <w:sz w:val="24"/>
                <w:szCs w:val="24"/>
              </w:rPr>
              <w:tab/>
            </w:r>
            <w:r w:rsidRPr="00485E1F">
              <w:rPr>
                <w:rFonts w:asciiTheme="minorHAnsi" w:hAnsiTheme="minorHAnsi" w:cstheme="minorHAnsi"/>
                <w:b/>
                <w:sz w:val="24"/>
                <w:szCs w:val="24"/>
              </w:rPr>
              <w:br/>
            </w:r>
            <w:r w:rsidRPr="00485E1F">
              <w:rPr>
                <w:rFonts w:asciiTheme="minorHAnsi" w:hAnsiTheme="minorHAnsi" w:cstheme="minorHAnsi"/>
                <w:sz w:val="24"/>
                <w:szCs w:val="24"/>
              </w:rPr>
              <w:t xml:space="preserve">1. Los cambios de procesos y procedimientos que se realizaron por la implementación del nuevo software financiero SIIF y los requerimientos de la circular 034 de la Super Intendencia Financiera de Colombia- SFC. </w:t>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La alta Dirección dio las directrices necesarias para los cambios que se generaron al interior de la entidad.</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ELEMENTO: ESTRUCTURA ORGANIZACIONAL</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612966">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Debido a los cambios  que se hicieron con la implementación del aplicativo financiero integrado  y en el cumplimiento de los requisitos exigidos en la circular 034 para que el INFIDER sea vigilado por la Superintendencia  Financiera de Colombia-SFC, la entidad con la contratación que realizó de un profesional en derecho experto en gestión administrativa y un profesional experto en calidad realizaron los cambios en la estructura organizacional y  las cargas laborales con sus respectivas funciones  en el proceso financiero y administrativo, con  los respectivos riesgos operativos asociados a nuestra actividad financiera.</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ADMINISTRACIÓN DEL RIESGO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t>1. La entidad ha levantado y actualizado con el apoyo de cada uno de los líderes de los procesos el mapa de riesgos operativo de acuerdo a las actividades que se desarrollan al interior de la misma y cada mapa de riesgos de acuerdo a las actividades desarrolladas en cada área</w:t>
            </w:r>
            <w:r w:rsidR="00612966">
              <w:rPr>
                <w:rFonts w:asciiTheme="minorHAnsi" w:hAnsiTheme="minorHAnsi" w:cstheme="minorHAnsi"/>
                <w:sz w:val="24"/>
                <w:szCs w:val="24"/>
              </w:rPr>
              <w:t xml:space="preserve">, evaluación realizada por la Dirección de Riesgos administrativos y el seguimiento realizado por la Oficina Asesora de </w:t>
            </w:r>
            <w:proofErr w:type="gramStart"/>
            <w:r w:rsidR="00612966">
              <w:rPr>
                <w:rFonts w:asciiTheme="minorHAnsi" w:hAnsiTheme="minorHAnsi" w:cstheme="minorHAnsi"/>
                <w:sz w:val="24"/>
                <w:szCs w:val="24"/>
              </w:rPr>
              <w:t>Control  Interno</w:t>
            </w:r>
            <w:proofErr w:type="gramEnd"/>
            <w:r w:rsidR="00612966">
              <w:rPr>
                <w:rFonts w:asciiTheme="minorHAnsi" w:hAnsiTheme="minorHAnsi" w:cstheme="minorHAnsi"/>
                <w:sz w:val="24"/>
                <w:szCs w:val="24"/>
              </w:rPr>
              <w:t xml:space="preserve"> </w:t>
            </w:r>
            <w:r w:rsidR="00612966">
              <w:rPr>
                <w:rFonts w:asciiTheme="minorHAnsi" w:hAnsiTheme="minorHAnsi" w:cstheme="minorHAnsi"/>
                <w:sz w:val="24"/>
                <w:szCs w:val="24"/>
              </w:rPr>
              <w:lastRenderedPageBreak/>
              <w:t>del INFIDER.</w:t>
            </w:r>
          </w:p>
          <w:p w:rsidR="000B1FBD"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Pero de acuerdo con la nueva normatividad que va a regir los Institutos de Fomento el INFIDER </w:t>
            </w:r>
            <w:r w:rsidR="00612966">
              <w:rPr>
                <w:rFonts w:asciiTheme="minorHAnsi" w:hAnsiTheme="minorHAnsi" w:cstheme="minorHAnsi"/>
                <w:sz w:val="24"/>
                <w:szCs w:val="24"/>
              </w:rPr>
              <w:t>tiene elaborados, actualizados</w:t>
            </w:r>
            <w:r w:rsidRPr="00485E1F">
              <w:rPr>
                <w:rFonts w:asciiTheme="minorHAnsi" w:hAnsiTheme="minorHAnsi" w:cstheme="minorHAnsi"/>
                <w:sz w:val="24"/>
                <w:szCs w:val="24"/>
              </w:rPr>
              <w:t xml:space="preserve"> los manuales de SARO, SARM, SARL, SARC, SARLAFT, MANUAL DE ETICA Y GOBIERNO CORPORATIVO los cuales fueron aprobados por el Consejo Directivo del INFIDER</w:t>
            </w:r>
            <w:r w:rsidR="000B1FBD" w:rsidRPr="00485E1F">
              <w:rPr>
                <w:rFonts w:asciiTheme="minorHAnsi" w:hAnsiTheme="minorHAnsi" w:cstheme="minorHAnsi"/>
                <w:sz w:val="24"/>
                <w:szCs w:val="24"/>
              </w:rPr>
              <w:t>.</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 la creación del cargo de Director Técnico que es el encargado de hacer el acompañamiento y la medición de los diferentes riesgos de la entidad, exigencia de la Superintendencia financiera de Colombia.</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 gerencia con su equipo de trabajo radicó nuevamente la solicitud a la SFC </w:t>
            </w:r>
            <w:r w:rsidR="000B1FBD" w:rsidRPr="00485E1F">
              <w:rPr>
                <w:rFonts w:asciiTheme="minorHAnsi" w:hAnsiTheme="minorHAnsi" w:cstheme="minorHAnsi"/>
                <w:sz w:val="24"/>
                <w:szCs w:val="24"/>
              </w:rPr>
              <w:t xml:space="preserve">para acceder a la vigilancia </w:t>
            </w:r>
            <w:r w:rsidRPr="00485E1F">
              <w:rPr>
                <w:rFonts w:asciiTheme="minorHAnsi" w:hAnsiTheme="minorHAnsi" w:cstheme="minorHAnsi"/>
                <w:sz w:val="24"/>
                <w:szCs w:val="24"/>
              </w:rPr>
              <w:t>con todos los requisitos</w:t>
            </w:r>
            <w:r w:rsidR="000B1FBD" w:rsidRPr="00485E1F">
              <w:rPr>
                <w:rFonts w:asciiTheme="minorHAnsi" w:hAnsiTheme="minorHAnsi" w:cstheme="minorHAnsi"/>
                <w:sz w:val="24"/>
                <w:szCs w:val="24"/>
              </w:rPr>
              <w:t xml:space="preserve"> y cumpliendo con los requerimientos nuevos exigidos por ellos, estamos a la espera de la visita.</w:t>
            </w:r>
          </w:p>
        </w:tc>
      </w:tr>
      <w:tr w:rsidR="00957E35" w:rsidRPr="00485E1F" w:rsidTr="00957E35">
        <w:trPr>
          <w:trHeight w:val="302"/>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p>
        </w:tc>
      </w:tr>
      <w:tr w:rsidR="00957E35" w:rsidRPr="00485E1F" w:rsidTr="00957E35">
        <w:trPr>
          <w:trHeight w:val="553"/>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ACUERDOS COMPROMISOS Y PROTOCOLOS ÉTICOS.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1"/>
              </w:numPr>
              <w:autoSpaceDE w:val="0"/>
              <w:autoSpaceDN w:val="0"/>
              <w:adjustRightInd w:val="0"/>
              <w:ind w:left="360"/>
              <w:jc w:val="both"/>
              <w:rPr>
                <w:rFonts w:asciiTheme="minorHAnsi" w:hAnsiTheme="minorHAnsi" w:cstheme="minorHAnsi"/>
                <w:sz w:val="24"/>
                <w:szCs w:val="24"/>
              </w:rPr>
            </w:pPr>
            <w:r w:rsidRPr="00485E1F">
              <w:rPr>
                <w:rFonts w:asciiTheme="minorHAnsi" w:hAnsiTheme="minorHAnsi" w:cstheme="minorHAnsi"/>
                <w:sz w:val="24"/>
                <w:szCs w:val="24"/>
              </w:rPr>
              <w:t>El INFIDER construyó el Manual de Ética, Buen Gobierno y Gobierno Corporativo, se realizó una revisión muy juiciosa por el Comité Técnico de Gerencia para ser presentado al Consejo Directivo para su respectiva aprobación cumpliendo así con otro requisito solicitado por la SFC, con este manual se hace un diagnóstico de la gestión ética en el INFIDER a todos los funcionarios, de acuerdo al código de ética y de direccionamiento estratégico planteado, según Resolución No. 149 del 11 de octubre de 2011 y los lineamientos del decreto 1499 de 2017 sobre el código de integralidad que deben tener las entidades del estado.</w:t>
            </w:r>
          </w:p>
          <w:p w:rsidR="00957E35" w:rsidRPr="00485E1F" w:rsidRDefault="00957E35">
            <w:pPr>
              <w:pStyle w:val="Prrafodelista"/>
              <w:autoSpaceDE w:val="0"/>
              <w:autoSpaceDN w:val="0"/>
              <w:adjustRightInd w:val="0"/>
              <w:ind w:left="360"/>
              <w:jc w:val="both"/>
              <w:rPr>
                <w:rFonts w:asciiTheme="minorHAnsi" w:hAnsiTheme="minorHAnsi" w:cstheme="minorHAnsi"/>
                <w:sz w:val="24"/>
                <w:szCs w:val="24"/>
              </w:rPr>
            </w:pPr>
          </w:p>
          <w:p w:rsidR="00957E35" w:rsidRPr="00485E1F" w:rsidRDefault="00612966" w:rsidP="00957E35">
            <w:pPr>
              <w:pStyle w:val="Prrafodelista"/>
              <w:numPr>
                <w:ilvl w:val="0"/>
                <w:numId w:val="11"/>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El código de integridad fue socializado al Comité Técnico de Gerencia, al Consejo directivo y a todos los funcionarios del INFIDER, es aquí donde s</w:t>
            </w:r>
            <w:r w:rsidR="00957E35" w:rsidRPr="00485E1F">
              <w:rPr>
                <w:rFonts w:asciiTheme="minorHAnsi" w:hAnsiTheme="minorHAnsi" w:cstheme="minorHAnsi"/>
                <w:sz w:val="24"/>
                <w:szCs w:val="24"/>
              </w:rPr>
              <w:t xml:space="preserve">e percibe y se siente un gran compromiso y respeto por la legalidad, liderazgo ético, la comunicación, trabajo en equipo, actuar con justicia y sin abuso de poder. </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1"/>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No se han presentado investigaciones disciplinarias.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DESARROLLO DEL TALENTO HUMANO</w:t>
            </w:r>
          </w:p>
          <w:p w:rsidR="00957E35" w:rsidRPr="00485E1F" w:rsidRDefault="00957E35">
            <w:pPr>
              <w:autoSpaceDE w:val="0"/>
              <w:autoSpaceDN w:val="0"/>
              <w:adjustRightInd w:val="0"/>
              <w:jc w:val="both"/>
              <w:rPr>
                <w:rFonts w:asciiTheme="minorHAnsi" w:hAnsiTheme="minorHAnsi" w:cstheme="minorHAnsi"/>
                <w:b/>
                <w:sz w:val="24"/>
                <w:szCs w:val="24"/>
              </w:rPr>
            </w:pPr>
          </w:p>
          <w:p w:rsidR="00974AC1"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De acuerdo al Decreto 1499 de 2017 nuevo Modelo Integrado de Planeación y Gestión el INFIDER está en la obligación de tener los siguientes planes: </w:t>
            </w:r>
            <w:r w:rsidRPr="00485E1F">
              <w:rPr>
                <w:rFonts w:asciiTheme="minorHAnsi" w:hAnsiTheme="minorHAnsi" w:cstheme="minorHAnsi"/>
                <w:color w:val="000000" w:themeColor="text1"/>
                <w:sz w:val="24"/>
                <w:szCs w:val="24"/>
                <w:lang w:eastAsia="es-CO"/>
              </w:rPr>
              <w:t xml:space="preserve">Plan Institucional de Archivos de la Entidad </w:t>
            </w:r>
            <w:r w:rsidRPr="00485E1F">
              <w:rPr>
                <w:rFonts w:asciiTheme="minorHAnsi" w:hAnsiTheme="minorHAnsi" w:cstheme="minorHAnsi"/>
                <w:color w:val="000000" w:themeColor="text1"/>
                <w:sz w:val="24"/>
                <w:szCs w:val="24"/>
                <w:lang w:eastAsia="es-CO"/>
              </w:rPr>
              <w:softHyphen/>
              <w:t>PINAR</w:t>
            </w:r>
            <w:r w:rsidR="00612966">
              <w:rPr>
                <w:rFonts w:asciiTheme="minorHAnsi" w:hAnsiTheme="minorHAnsi" w:cstheme="minorHAnsi"/>
                <w:color w:val="000000" w:themeColor="text1"/>
                <w:sz w:val="24"/>
                <w:szCs w:val="24"/>
                <w:lang w:eastAsia="es-CO"/>
              </w:rPr>
              <w:t xml:space="preserve"> el cual está en un 80 % de avance cumpliendo con el p</w:t>
            </w:r>
            <w:r w:rsidR="00306538">
              <w:rPr>
                <w:rFonts w:asciiTheme="minorHAnsi" w:hAnsiTheme="minorHAnsi" w:cstheme="minorHAnsi"/>
                <w:color w:val="000000" w:themeColor="text1"/>
                <w:sz w:val="24"/>
                <w:szCs w:val="24"/>
                <w:lang w:eastAsia="es-CO"/>
              </w:rPr>
              <w:t>la</w:t>
            </w:r>
            <w:r w:rsidR="00612966">
              <w:rPr>
                <w:rFonts w:asciiTheme="minorHAnsi" w:hAnsiTheme="minorHAnsi" w:cstheme="minorHAnsi"/>
                <w:color w:val="000000" w:themeColor="text1"/>
                <w:sz w:val="24"/>
                <w:szCs w:val="24"/>
                <w:lang w:eastAsia="es-CO"/>
              </w:rPr>
              <w:t xml:space="preserve">n de mejoramiento suscrito con el Archivo General de La </w:t>
            </w:r>
            <w:r w:rsidR="00612966">
              <w:rPr>
                <w:rFonts w:asciiTheme="minorHAnsi" w:hAnsiTheme="minorHAnsi" w:cstheme="minorHAnsi"/>
                <w:color w:val="000000" w:themeColor="text1"/>
                <w:sz w:val="24"/>
                <w:szCs w:val="24"/>
                <w:lang w:eastAsia="es-CO"/>
              </w:rPr>
              <w:lastRenderedPageBreak/>
              <w:t>Nación</w:t>
            </w:r>
            <w:r w:rsidRPr="00485E1F">
              <w:rPr>
                <w:rFonts w:asciiTheme="minorHAnsi" w:hAnsiTheme="minorHAnsi" w:cstheme="minorHAnsi"/>
                <w:color w:val="000000" w:themeColor="text1"/>
                <w:sz w:val="24"/>
                <w:szCs w:val="24"/>
                <w:lang w:eastAsia="es-CO"/>
              </w:rPr>
              <w:t xml:space="preserve">, Plan Anual de Adquisiciones, Plan Anual de Vacantes, Plan de Previsión de Recursos Humano, Plan Estratégico de Talento Humano, Plan Institucional de Capacitación, Plan de Incentivos Institucionales, Plan de Trabajo Anual en Seguridad y Salud en el Trabajo, Plan Anticorrupción y de Atención al Ciudadano, Plan Estratégico de Tecnologías de la Información y las Comunicaciones </w:t>
            </w:r>
            <w:r w:rsidRPr="00485E1F">
              <w:rPr>
                <w:rFonts w:asciiTheme="minorHAnsi" w:hAnsiTheme="minorHAnsi" w:cstheme="minorHAnsi"/>
                <w:color w:val="000000" w:themeColor="text1"/>
                <w:sz w:val="24"/>
                <w:szCs w:val="24"/>
                <w:lang w:eastAsia="es-CO"/>
              </w:rPr>
              <w:softHyphen/>
              <w:t xml:space="preserve"> PETI,  Plan de Tratamiento de Riesgos de Seguridad y Privacidad de la Información, Plan de Seguridad y Privacidad de la Información</w:t>
            </w:r>
            <w:r w:rsidR="00306538">
              <w:rPr>
                <w:rFonts w:asciiTheme="minorHAnsi" w:hAnsiTheme="minorHAnsi" w:cstheme="minorHAnsi"/>
                <w:color w:val="000000" w:themeColor="text1"/>
                <w:sz w:val="24"/>
                <w:szCs w:val="24"/>
                <w:lang w:eastAsia="es-CO"/>
              </w:rPr>
              <w:t>, todos estos planes son</w:t>
            </w:r>
            <w:r w:rsidRPr="00485E1F">
              <w:rPr>
                <w:rFonts w:asciiTheme="minorHAnsi" w:hAnsiTheme="minorHAnsi" w:cstheme="minorHAnsi"/>
                <w:color w:val="000000" w:themeColor="text1"/>
                <w:sz w:val="24"/>
                <w:szCs w:val="24"/>
                <w:lang w:eastAsia="es-CO"/>
              </w:rPr>
              <w:t xml:space="preserve"> </w:t>
            </w:r>
            <w:r w:rsidRPr="00485E1F">
              <w:rPr>
                <w:rFonts w:asciiTheme="minorHAnsi" w:hAnsiTheme="minorHAnsi" w:cstheme="minorHAnsi"/>
                <w:sz w:val="24"/>
                <w:szCs w:val="24"/>
              </w:rPr>
              <w:t>publicados en la página web de la entidad guardando un equilibrio con la Ley 1474 de 2011 Estatuto Anticorrupció</w:t>
            </w:r>
            <w:r w:rsidR="00306538">
              <w:rPr>
                <w:rFonts w:asciiTheme="minorHAnsi" w:hAnsiTheme="minorHAnsi" w:cstheme="minorHAnsi"/>
                <w:sz w:val="24"/>
                <w:szCs w:val="24"/>
              </w:rPr>
              <w:t>n y el Decreto 1499 de 2017</w:t>
            </w:r>
          </w:p>
          <w:p w:rsidR="00957E35" w:rsidRPr="00485E1F" w:rsidRDefault="00306538" w:rsidP="00957E35">
            <w:pPr>
              <w:pStyle w:val="Prrafodelista"/>
              <w:numPr>
                <w:ilvl w:val="0"/>
                <w:numId w:val="1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 Modelo Integrado de Planeación y Gestión MIPG</w:t>
            </w:r>
          </w:p>
          <w:p w:rsidR="004108E9"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Hay que tener en cuenta que el INFIDER ya tiene elaborado la mayoría de estos planes</w:t>
            </w:r>
            <w:r w:rsidR="004108E9" w:rsidRPr="00485E1F">
              <w:rPr>
                <w:rFonts w:asciiTheme="minorHAnsi" w:hAnsiTheme="minorHAnsi" w:cstheme="minorHAnsi"/>
                <w:sz w:val="24"/>
                <w:szCs w:val="24"/>
              </w:rPr>
              <w:t xml:space="preserve"> y se encuentran publicados en la página web de la entidad</w:t>
            </w:r>
            <w:r w:rsidRPr="00485E1F">
              <w:rPr>
                <w:rFonts w:asciiTheme="minorHAnsi" w:hAnsiTheme="minorHAnsi" w:cstheme="minorHAnsi"/>
                <w:sz w:val="24"/>
                <w:szCs w:val="24"/>
              </w:rPr>
              <w:t xml:space="preserve">.  </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alta Dirección con los funcionarios y con el acompañamiento de la Oficina de Control Interno realiza un diagnóstico del MECI cumpliendo así de esta manera con la resolución 943 de 2014, actualización del MECI.</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evidencia el compromiso de parte del nivel Directivo y del comité de Coordinación de Control interno en la realización de los seguimientos a los compromisos que debe realizar cada responsable.</w:t>
            </w:r>
          </w:p>
          <w:p w:rsidR="00957E35" w:rsidRPr="00485E1F" w:rsidRDefault="00957E35">
            <w:pPr>
              <w:pStyle w:val="Prrafodelista"/>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plan de acción mide la gestión Institucional, demostrada con el avance porcentual de los compromisos programados por parte de los responsables.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pactaron los acuerdos de gestión por parte de los gerentes públicos y se hicieron las respectivas evaluaciones </w:t>
            </w:r>
            <w:r w:rsidR="004C1EC6">
              <w:rPr>
                <w:rFonts w:asciiTheme="minorHAnsi" w:hAnsiTheme="minorHAnsi" w:cstheme="minorHAnsi"/>
                <w:sz w:val="24"/>
                <w:szCs w:val="24"/>
              </w:rPr>
              <w:t xml:space="preserve">de desempeño en los meses de febrero y agosto </w:t>
            </w:r>
            <w:r w:rsidRPr="00485E1F">
              <w:rPr>
                <w:rFonts w:asciiTheme="minorHAnsi" w:hAnsiTheme="minorHAnsi" w:cstheme="minorHAnsi"/>
                <w:sz w:val="24"/>
                <w:szCs w:val="24"/>
              </w:rPr>
              <w:t>por parte de los responsables</w:t>
            </w:r>
            <w:r w:rsidR="004C1EC6">
              <w:rPr>
                <w:rFonts w:asciiTheme="minorHAnsi" w:hAnsiTheme="minorHAnsi" w:cstheme="minorHAnsi"/>
                <w:sz w:val="24"/>
                <w:szCs w:val="24"/>
              </w:rPr>
              <w:t xml:space="preserve"> de hacer dicha evaluación.</w:t>
            </w:r>
          </w:p>
          <w:p w:rsidR="00957E35" w:rsidRPr="00485E1F" w:rsidRDefault="00957E35">
            <w:pPr>
              <w:pStyle w:val="Prrafodelista"/>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misión</w:t>
            </w:r>
            <w:r w:rsidR="00D07A8C">
              <w:rPr>
                <w:rFonts w:asciiTheme="minorHAnsi" w:hAnsiTheme="minorHAnsi" w:cstheme="minorHAnsi"/>
                <w:sz w:val="24"/>
                <w:szCs w:val="24"/>
              </w:rPr>
              <w:t>, la visión</w:t>
            </w:r>
            <w:r w:rsidRPr="00485E1F">
              <w:rPr>
                <w:rFonts w:asciiTheme="minorHAnsi" w:hAnsiTheme="minorHAnsi" w:cstheme="minorHAnsi"/>
                <w:sz w:val="24"/>
                <w:szCs w:val="24"/>
              </w:rPr>
              <w:t xml:space="preserve"> institucional se tiene publicada y esta interiorizada en todos los      funcionarios.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plan de capacitación se encuentra basado en un diagnóstico institucional de necesidades el cual Incluye la formulación, aprobación y la evaluación de los resultados del plan de capacitación y este encuentra en una nueva revisión con el fin cumplir con la nueva actualización del MECI.</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ESTILO DE DIRECCIÓN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 xml:space="preserve">1. El Comité Técnico de gerencia </w:t>
            </w:r>
            <w:r w:rsidR="002F6673" w:rsidRPr="00485E1F">
              <w:rPr>
                <w:rFonts w:asciiTheme="minorHAnsi" w:hAnsiTheme="minorHAnsi" w:cstheme="minorHAnsi"/>
                <w:sz w:val="24"/>
                <w:szCs w:val="24"/>
              </w:rPr>
              <w:t xml:space="preserve">y el comité de gestión y desempeño </w:t>
            </w:r>
            <w:r w:rsidRPr="00485E1F">
              <w:rPr>
                <w:rFonts w:asciiTheme="minorHAnsi" w:hAnsiTheme="minorHAnsi" w:cstheme="minorHAnsi"/>
                <w:sz w:val="24"/>
                <w:szCs w:val="24"/>
              </w:rPr>
              <w:t>en cabeza de la gerencia continuamente diseña la planeación, adopta políticas y directrices para el mejoramiento continuo de la gestión.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2. Los comités son una oportunidad de participación donde la alta dirección y los responsables de los procesos toman decisiones</w:t>
            </w:r>
            <w:r w:rsidR="00D07A8C">
              <w:rPr>
                <w:rFonts w:asciiTheme="minorHAnsi" w:hAnsiTheme="minorHAnsi" w:cstheme="minorHAnsi"/>
                <w:sz w:val="24"/>
                <w:szCs w:val="24"/>
              </w:rPr>
              <w:t>, la Oficina Asesora de Control Interno del INFIDER presentó a la gerencia un informe detallado del estado de los comités que hay en la entidad.</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3. Se realiza seguimiento a los compromisos administrativos y financieros en los diferentes comités de la entidad.</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4. Se han tomado acciones de mejora como resultado del seguimiento de las políticas, informadas por la oficina de control interno y de los directivos.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5. Se han atendido las recomendaciones presentadas por la oficina de control Interno para el mejoramiento y mantenimiento del MECI y la implementación del Sistema de Gestión de la Calidad.</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6. La gerencia está comprometida con todas las actividades pertinentes en el proceso de implementación del S.G.C</w:t>
            </w:r>
            <w:r w:rsidR="002F6673" w:rsidRPr="00485E1F">
              <w:rPr>
                <w:rFonts w:asciiTheme="minorHAnsi" w:hAnsiTheme="minorHAnsi" w:cstheme="minorHAnsi"/>
                <w:sz w:val="24"/>
                <w:szCs w:val="24"/>
              </w:rPr>
              <w:t>, se realizó la auditoría interna de calidad con miras a</w:t>
            </w:r>
            <w:r w:rsidRPr="00485E1F">
              <w:rPr>
                <w:rFonts w:asciiTheme="minorHAnsi" w:hAnsiTheme="minorHAnsi" w:cstheme="minorHAnsi"/>
                <w:sz w:val="24"/>
                <w:szCs w:val="24"/>
              </w:rPr>
              <w:t xml:space="preserve"> lograr la certificación y con la implementación del MIPG y el mantenimiento y actualización del MECI.</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PLANES Y PROGRAMAS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1. El Normo-grama de la entidad está definido de acuerdo a la reglamentación vigente, y se hacen actualizaciones permanentes por parte de la oficina</w:t>
            </w:r>
            <w:r w:rsidR="00D07A8C">
              <w:rPr>
                <w:rFonts w:asciiTheme="minorHAnsi" w:hAnsiTheme="minorHAnsi" w:cstheme="minorHAnsi"/>
                <w:sz w:val="24"/>
                <w:szCs w:val="24"/>
              </w:rPr>
              <w:t xml:space="preserve"> Asesora</w:t>
            </w:r>
            <w:r w:rsidRPr="00485E1F">
              <w:rPr>
                <w:rFonts w:asciiTheme="minorHAnsi" w:hAnsiTheme="minorHAnsi" w:cstheme="minorHAnsi"/>
                <w:sz w:val="24"/>
                <w:szCs w:val="24"/>
              </w:rPr>
              <w:t xml:space="preserve"> Jurídica y la Oficina </w:t>
            </w:r>
            <w:r w:rsidR="00D07A8C">
              <w:rPr>
                <w:rFonts w:asciiTheme="minorHAnsi" w:hAnsiTheme="minorHAnsi" w:cstheme="minorHAnsi"/>
                <w:sz w:val="24"/>
                <w:szCs w:val="24"/>
              </w:rPr>
              <w:t xml:space="preserve">Asesora </w:t>
            </w:r>
            <w:r w:rsidRPr="00485E1F">
              <w:rPr>
                <w:rFonts w:asciiTheme="minorHAnsi" w:hAnsiTheme="minorHAnsi" w:cstheme="minorHAnsi"/>
                <w:sz w:val="24"/>
                <w:szCs w:val="24"/>
              </w:rPr>
              <w:t>de Control Interno.</w:t>
            </w:r>
          </w:p>
          <w:p w:rsidR="00957E35" w:rsidRPr="00485E1F" w:rsidRDefault="00957E35" w:rsidP="008C7BC1">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br/>
              <w:t xml:space="preserve">2. Con la actualización e implementación del Sistema de Gestión de la Calidad se </w:t>
            </w:r>
            <w:r w:rsidR="002F6673" w:rsidRPr="00485E1F">
              <w:rPr>
                <w:rFonts w:asciiTheme="minorHAnsi" w:hAnsiTheme="minorHAnsi" w:cstheme="minorHAnsi"/>
                <w:sz w:val="24"/>
                <w:szCs w:val="24"/>
              </w:rPr>
              <w:t>realizó</w:t>
            </w:r>
            <w:r w:rsidRPr="00485E1F">
              <w:rPr>
                <w:rFonts w:asciiTheme="minorHAnsi" w:hAnsiTheme="minorHAnsi" w:cstheme="minorHAnsi"/>
                <w:sz w:val="24"/>
                <w:szCs w:val="24"/>
              </w:rPr>
              <w:t xml:space="preserve"> una reingeniería a la planeación estratégica del INFIDER con el acompañamiento de todos los funcionarios como actores principales de este proceso</w:t>
            </w:r>
            <w:r w:rsidR="002F6673" w:rsidRPr="00485E1F">
              <w:rPr>
                <w:rFonts w:asciiTheme="minorHAnsi" w:hAnsiTheme="minorHAnsi" w:cstheme="minorHAnsi"/>
                <w:sz w:val="24"/>
                <w:szCs w:val="24"/>
              </w:rPr>
              <w:t xml:space="preserve"> y se proyectó un nuevo plan de acción de acuerdo a la planeación estratégica</w:t>
            </w:r>
            <w:r w:rsidR="008C7BC1">
              <w:rPr>
                <w:rFonts w:asciiTheme="minorHAnsi" w:hAnsiTheme="minorHAnsi" w:cstheme="minorHAnsi"/>
                <w:sz w:val="24"/>
                <w:szCs w:val="24"/>
              </w:rPr>
              <w:t>, y la evaluación y seguimiento a l plan de acción se realizó y se socializó en comité MIPG.</w:t>
            </w:r>
          </w:p>
          <w:p w:rsidR="00957E35" w:rsidRPr="00485E1F" w:rsidRDefault="00957E35">
            <w:pPr>
              <w:pStyle w:val="Prrafodelista"/>
              <w:autoSpaceDE w:val="0"/>
              <w:autoSpaceDN w:val="0"/>
              <w:adjustRightInd w:val="0"/>
              <w:ind w:left="0"/>
              <w:rPr>
                <w:rFonts w:asciiTheme="minorHAnsi" w:hAnsiTheme="minorHAnsi" w:cstheme="minorHAnsi"/>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 xml:space="preserve">3. Se evalúan trimestralmente los indicadores establecidos para cada meta y el plan de acción de 2018 a diciembre 31 obtuvo un cumplimiento del 88.88 %, </w:t>
            </w:r>
            <w:r w:rsidR="002F6673" w:rsidRPr="00485E1F">
              <w:rPr>
                <w:rFonts w:asciiTheme="minorHAnsi" w:hAnsiTheme="minorHAnsi" w:cstheme="minorHAnsi"/>
                <w:sz w:val="24"/>
                <w:szCs w:val="24"/>
              </w:rPr>
              <w:t xml:space="preserve">a marzo de 2019 </w:t>
            </w:r>
            <w:r w:rsidR="002F6673" w:rsidRPr="00485E1F">
              <w:rPr>
                <w:rFonts w:asciiTheme="minorHAnsi" w:hAnsiTheme="minorHAnsi" w:cstheme="minorHAnsi"/>
                <w:sz w:val="24"/>
                <w:szCs w:val="24"/>
              </w:rPr>
              <w:lastRenderedPageBreak/>
              <w:t>fue d</w:t>
            </w:r>
            <w:r w:rsidRPr="00485E1F">
              <w:rPr>
                <w:rFonts w:asciiTheme="minorHAnsi" w:hAnsiTheme="minorHAnsi" w:cstheme="minorHAnsi"/>
                <w:sz w:val="24"/>
                <w:szCs w:val="24"/>
              </w:rPr>
              <w:t>el</w:t>
            </w:r>
            <w:r w:rsidR="002F6673" w:rsidRPr="00485E1F">
              <w:rPr>
                <w:rFonts w:asciiTheme="minorHAnsi" w:hAnsiTheme="minorHAnsi" w:cstheme="minorHAnsi"/>
                <w:sz w:val="24"/>
                <w:szCs w:val="24"/>
              </w:rPr>
              <w:t xml:space="preserve"> 75%</w:t>
            </w:r>
            <w:r w:rsidR="00390D06">
              <w:rPr>
                <w:rFonts w:asciiTheme="minorHAnsi" w:hAnsiTheme="minorHAnsi" w:cstheme="minorHAnsi"/>
                <w:sz w:val="24"/>
                <w:szCs w:val="24"/>
              </w:rPr>
              <w:t xml:space="preserve"> y a junio 30 fue del 70%.</w:t>
            </w:r>
            <w:r w:rsidR="002F6673" w:rsidRPr="00485E1F">
              <w:rPr>
                <w:rFonts w:asciiTheme="minorHAnsi" w:hAnsiTheme="minorHAnsi" w:cstheme="minorHAnsi"/>
                <w:sz w:val="24"/>
                <w:szCs w:val="24"/>
              </w:rPr>
              <w:t xml:space="preserve"> El</w:t>
            </w:r>
            <w:r w:rsidR="00D07A8C">
              <w:rPr>
                <w:rFonts w:asciiTheme="minorHAnsi" w:hAnsiTheme="minorHAnsi" w:cstheme="minorHAnsi"/>
                <w:sz w:val="24"/>
                <w:szCs w:val="24"/>
              </w:rPr>
              <w:t xml:space="preserve"> </w:t>
            </w:r>
            <w:r w:rsidRPr="00485E1F">
              <w:rPr>
                <w:rFonts w:asciiTheme="minorHAnsi" w:hAnsiTheme="minorHAnsi" w:cstheme="minorHAnsi"/>
                <w:sz w:val="24"/>
                <w:szCs w:val="24"/>
              </w:rPr>
              <w:t>INFIDER en cabeza de la Gerencia realizó una reingeniería y actualización a la planeación estratégica del INFIDER para dar un direccionamiento diferente de acuerdo a los requerimientos legales vigentes, esta actualización al Plan Estratégico 2016-2019 fue presentada y aprobada por el Consejo Directivo del INFIDER.</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 xml:space="preserve"> </w:t>
            </w:r>
            <w:r w:rsidRPr="00485E1F">
              <w:rPr>
                <w:rFonts w:asciiTheme="minorHAnsi" w:hAnsiTheme="minorHAnsi" w:cstheme="minorHAnsi"/>
                <w:sz w:val="24"/>
                <w:szCs w:val="24"/>
              </w:rPr>
              <w:br/>
              <w:t xml:space="preserve">4. Se cuentan con herramientas de control como es la proyección del Plan financiero, </w:t>
            </w:r>
            <w:r w:rsidR="00390D06">
              <w:rPr>
                <w:rFonts w:asciiTheme="minorHAnsi" w:hAnsiTheme="minorHAnsi" w:cstheme="minorHAnsi"/>
                <w:sz w:val="24"/>
                <w:szCs w:val="24"/>
              </w:rPr>
              <w:t xml:space="preserve">los manuales de riesgos, el manual de auditoría, los mapas de riesgos operativos </w:t>
            </w:r>
            <w:r w:rsidRPr="00485E1F">
              <w:rPr>
                <w:rFonts w:asciiTheme="minorHAnsi" w:hAnsiTheme="minorHAnsi" w:cstheme="minorHAnsi"/>
                <w:sz w:val="24"/>
                <w:szCs w:val="24"/>
              </w:rPr>
              <w:t xml:space="preserve">donde se determinan las necesidades de los clientes, de los Servidores públicos del INFIDER, permitiendo la planificación de los productos y/o servicios que presta la Entidad. </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br/>
              <w:t>5. Las acciones se ejecutan de acuerdo con lo programado, presupuesto, plan de compras</w:t>
            </w:r>
            <w:r w:rsidR="00390D06">
              <w:rPr>
                <w:rFonts w:asciiTheme="minorHAnsi" w:hAnsiTheme="minorHAnsi" w:cstheme="minorHAnsi"/>
                <w:sz w:val="24"/>
                <w:szCs w:val="24"/>
              </w:rPr>
              <w:t xml:space="preserve"> o adquisiciones</w:t>
            </w:r>
            <w:r w:rsidRPr="00485E1F">
              <w:rPr>
                <w:rFonts w:asciiTheme="minorHAnsi" w:hAnsiTheme="minorHAnsi" w:cstheme="minorHAnsi"/>
                <w:sz w:val="24"/>
                <w:szCs w:val="24"/>
              </w:rPr>
              <w:t xml:space="preserve">, cronogramas de actividades, plan Estratégico, plan de acción, metas, indicadores y se contempla a través de un proceso de seguimiento y evaluación trimestral. </w:t>
            </w:r>
            <w:r w:rsidRPr="00485E1F">
              <w:rPr>
                <w:rFonts w:asciiTheme="minorHAnsi" w:hAnsiTheme="minorHAnsi" w:cstheme="minorHAnsi"/>
                <w:sz w:val="24"/>
                <w:szCs w:val="24"/>
              </w:rPr>
              <w:br/>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MODELO DE OPERACIÓN POR PROCESOS</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1. Continuamente se realizan revisiones y aprobaciones de los cambios presentados en los procedimientos ante el comité de Gerencia y de control interno.</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2.  Se ajustan los controles, riesgos e indicadores asociados a todos los procesos de la entidad por cada uno de los responsables.</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sz w:val="24"/>
                <w:szCs w:val="24"/>
              </w:rPr>
              <w:br/>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ELEMENTO: ESTRUCTURA ORGANIZACIONAL</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1. La Estructura organizacional de la entidad con los cambios que se realizaron teniendo en cuenta las recomendaciones de la SFC, como fue la creación de la Dirección de Riesgos Administrativos</w:t>
            </w:r>
            <w:r w:rsidR="001B4660">
              <w:rPr>
                <w:rFonts w:asciiTheme="minorHAnsi" w:hAnsiTheme="minorHAnsi" w:cstheme="minorHAnsi"/>
                <w:sz w:val="24"/>
                <w:szCs w:val="24"/>
              </w:rPr>
              <w:t>, la analista de crédito</w:t>
            </w:r>
            <w:r w:rsidRPr="00485E1F">
              <w:rPr>
                <w:rFonts w:asciiTheme="minorHAnsi" w:hAnsiTheme="minorHAnsi" w:cstheme="minorHAnsi"/>
                <w:sz w:val="24"/>
                <w:szCs w:val="24"/>
              </w:rPr>
              <w:t xml:space="preserve"> y la separación del área de tesorería de la Dirección Administrativa y Financiera para depender directamente de la gerencia   lo que va a permitir un desarrollo más eficiente de los procesos y procedimientos del INFIDER.</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t>2. El manual de funciones y de competencias laborales, se le realizó un proceso de actualización en algunos cargos que requerían ajustes. Y la creación de otros cargos de acuerdo los requerimientos de la resolución 034 de la SFC.</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r>
            <w:r w:rsidRPr="00485E1F">
              <w:rPr>
                <w:rFonts w:asciiTheme="minorHAnsi" w:hAnsiTheme="minorHAnsi" w:cstheme="minorHAnsi"/>
                <w:sz w:val="24"/>
                <w:szCs w:val="24"/>
              </w:rPr>
              <w:lastRenderedPageBreak/>
              <w:t>3. El INFIDER realizó el proceso de adquisición e implementación del Sistema Integrado de Información Financiera el cual le permite a la entidad agilizar los procesos y trabajar con más confiabilidad, cumpliendo así con uno de los requerimientos de la SFC para acceder a su vigilancia</w:t>
            </w:r>
            <w:r w:rsidR="002F6673" w:rsidRPr="00485E1F">
              <w:rPr>
                <w:rFonts w:asciiTheme="minorHAnsi" w:hAnsiTheme="minorHAnsi" w:cstheme="minorHAnsi"/>
                <w:sz w:val="24"/>
                <w:szCs w:val="24"/>
              </w:rPr>
              <w:t xml:space="preserve"> a este nuevo SIIF se le hace el respectivo soporte técnico, actualización, mantenimiento estándar y acompañamiento por parte de los creadores del sistema.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ADMINISTRACIÓN DEL RIESGO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1. La entidad viene actualizando permanentemente el mapa de riesgos de acuerdo a los procesos adoptados, con la colaboración de todos los funcionarios y el acompañamiento de la Oficina Asesora de Control Interno y el director de administración de riesgos</w:t>
            </w:r>
            <w:r w:rsidR="004108E9" w:rsidRPr="00485E1F">
              <w:rPr>
                <w:rFonts w:asciiTheme="minorHAnsi" w:hAnsiTheme="minorHAnsi" w:cstheme="minorHAnsi"/>
                <w:sz w:val="24"/>
                <w:szCs w:val="24"/>
              </w:rPr>
              <w:t xml:space="preserve"> que es el encargado de hacer la medición y monitoreo</w:t>
            </w:r>
            <w:r w:rsidRPr="00485E1F">
              <w:rPr>
                <w:rFonts w:asciiTheme="minorHAnsi" w:hAnsiTheme="minorHAnsi" w:cstheme="minorHAnsi"/>
                <w:sz w:val="24"/>
                <w:szCs w:val="24"/>
              </w:rPr>
              <w:t>, también se ha elaborado la estrategia de lucha contra la corrupción y atención al ciudadano y los riesgos de la corrupción que están publicados en la página web del INFIDE</w:t>
            </w:r>
            <w:r w:rsidR="002F6673" w:rsidRPr="00485E1F">
              <w:rPr>
                <w:rFonts w:asciiTheme="minorHAnsi" w:hAnsiTheme="minorHAnsi" w:cstheme="minorHAnsi"/>
                <w:sz w:val="24"/>
                <w:szCs w:val="24"/>
              </w:rPr>
              <w:t>R</w:t>
            </w:r>
            <w:r w:rsidRPr="00485E1F">
              <w:rPr>
                <w:rFonts w:asciiTheme="minorHAnsi" w:hAnsiTheme="minorHAnsi" w:cstheme="minorHAnsi"/>
                <w:sz w:val="24"/>
                <w:szCs w:val="24"/>
              </w:rPr>
              <w:t xml:space="preserve"> y fueron adoptados por la resolución 020 de enero 17 de 2019</w:t>
            </w:r>
            <w:r w:rsidR="002F6673" w:rsidRPr="00485E1F">
              <w:rPr>
                <w:rFonts w:asciiTheme="minorHAnsi" w:hAnsiTheme="minorHAnsi" w:cstheme="minorHAnsi"/>
                <w:sz w:val="24"/>
                <w:szCs w:val="24"/>
              </w:rPr>
              <w:t xml:space="preserve"> y su respectivo seguimiento está al 31</w:t>
            </w:r>
            <w:r w:rsidR="001B4660">
              <w:rPr>
                <w:rFonts w:asciiTheme="minorHAnsi" w:hAnsiTheme="minorHAnsi" w:cstheme="minorHAnsi"/>
                <w:sz w:val="24"/>
                <w:szCs w:val="24"/>
              </w:rPr>
              <w:t xml:space="preserve"> de agosto</w:t>
            </w:r>
            <w:r w:rsidR="002F6673" w:rsidRPr="00485E1F">
              <w:rPr>
                <w:rFonts w:asciiTheme="minorHAnsi" w:hAnsiTheme="minorHAnsi" w:cstheme="minorHAnsi"/>
                <w:sz w:val="24"/>
                <w:szCs w:val="24"/>
              </w:rPr>
              <w:t xml:space="preserve"> de 2019</w:t>
            </w:r>
            <w:r w:rsidRPr="00485E1F">
              <w:rPr>
                <w:rFonts w:asciiTheme="minorHAnsi" w:hAnsiTheme="minorHAnsi" w:cstheme="minorHAnsi"/>
                <w:sz w:val="24"/>
                <w:szCs w:val="24"/>
              </w:rPr>
              <w:t xml:space="preserve">.  Se están   revisando los riesgos de crédito, mercado, liquidez, operativos y LA/FT requeridos por la SFC. </w:t>
            </w:r>
          </w:p>
          <w:p w:rsidR="00957E35" w:rsidRPr="00485E1F" w:rsidRDefault="00957E35">
            <w:pPr>
              <w:pStyle w:val="Prrafodelista"/>
              <w:autoSpaceDE w:val="0"/>
              <w:autoSpaceDN w:val="0"/>
              <w:adjustRightInd w:val="0"/>
              <w:ind w:left="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br/>
              <w:t>2. Se ha realizado seguimiento con los responsables de procesos y procedimiento a los controles y riesgos identificados.</w:t>
            </w:r>
          </w:p>
        </w:tc>
      </w:tr>
      <w:tr w:rsidR="00957E35" w:rsidRPr="00485E1F" w:rsidTr="00957E35">
        <w:trPr>
          <w:trHeight w:val="417"/>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SUBSISTEMA DE CONTROL DE GESTIÓN</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POLÍTICAS DE OPERACIÓN</w:t>
            </w:r>
            <w:r w:rsidRPr="00485E1F">
              <w:rPr>
                <w:rFonts w:asciiTheme="minorHAnsi" w:hAnsiTheme="minorHAnsi" w:cstheme="minorHAnsi"/>
                <w:sz w:val="24"/>
                <w:szCs w:val="24"/>
              </w:rPr>
              <w:t xml:space="preserve">. </w:t>
            </w:r>
          </w:p>
          <w:p w:rsidR="00957E35" w:rsidRPr="00485E1F" w:rsidRDefault="00957E35">
            <w:p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br/>
              <w:t>1. Se trabaja constantemente para que los responsables de los procesos se comprometan con las políticas establecidas por la entidad.</w:t>
            </w:r>
            <w:r w:rsidRPr="00485E1F">
              <w:rPr>
                <w:rFonts w:asciiTheme="minorHAnsi" w:hAnsiTheme="minorHAnsi" w:cstheme="minorHAnsi"/>
                <w:sz w:val="24"/>
                <w:szCs w:val="24"/>
              </w:rPr>
              <w:br/>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 xml:space="preserve">PROCEDIMIENTOS </w:t>
            </w:r>
            <w:r w:rsidRPr="00485E1F">
              <w:rPr>
                <w:rFonts w:asciiTheme="minorHAnsi" w:hAnsiTheme="minorHAnsi" w:cstheme="minorHAnsi"/>
                <w:sz w:val="24"/>
                <w:szCs w:val="24"/>
              </w:rPr>
              <w:br/>
              <w:t xml:space="preserve">1. Se ha trabajado en la actualización oportuna de algunos procedimientos. </w:t>
            </w:r>
            <w:r w:rsidRPr="00485E1F">
              <w:rPr>
                <w:rFonts w:asciiTheme="minorHAnsi" w:hAnsiTheme="minorHAnsi" w:cstheme="minorHAnsi"/>
                <w:sz w:val="24"/>
                <w:szCs w:val="24"/>
              </w:rPr>
              <w:br/>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CONTROLES</w:t>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br/>
              <w:t xml:space="preserve">1. No hay dificultades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INDICADORES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lastRenderedPageBreak/>
              <w:t xml:space="preserve">1. En algunas oportunidades se generaron indicadores que no están acorde a lo planeado, y se </w:t>
            </w:r>
            <w:r w:rsidR="001B4660">
              <w:rPr>
                <w:rFonts w:asciiTheme="minorHAnsi" w:hAnsiTheme="minorHAnsi" w:cstheme="minorHAnsi"/>
                <w:sz w:val="24"/>
                <w:szCs w:val="24"/>
              </w:rPr>
              <w:t>realizaron</w:t>
            </w:r>
            <w:r w:rsidRPr="00485E1F">
              <w:rPr>
                <w:rFonts w:asciiTheme="minorHAnsi" w:hAnsiTheme="minorHAnsi" w:cstheme="minorHAnsi"/>
                <w:sz w:val="24"/>
                <w:szCs w:val="24"/>
              </w:rPr>
              <w:t xml:space="preserve"> las modificaciones pertinentes en la reingeniería que hizo la gerencia con su equipo directivo al plan estratégico 2016-2019.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MANUAL DE PROCEDIMIENTOS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3"/>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Con la implementación del Sistema Integrado de Información Financiera</w:t>
            </w:r>
            <w:r w:rsidR="004C16E6" w:rsidRPr="00485E1F">
              <w:rPr>
                <w:rFonts w:asciiTheme="minorHAnsi" w:hAnsiTheme="minorHAnsi" w:cstheme="minorHAnsi"/>
                <w:sz w:val="24"/>
                <w:szCs w:val="24"/>
              </w:rPr>
              <w:t xml:space="preserve"> SIIF</w:t>
            </w:r>
            <w:r w:rsidRPr="00485E1F">
              <w:rPr>
                <w:rFonts w:asciiTheme="minorHAnsi" w:hAnsiTheme="minorHAnsi" w:cstheme="minorHAnsi"/>
                <w:sz w:val="24"/>
                <w:szCs w:val="24"/>
              </w:rPr>
              <w:t xml:space="preserve"> se revisaron y verificaron todos los procedimientos para efectuar los cambios que fueron necesarios y dejando los que estén acorde con los requerimientos.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PRIMARIA </w:t>
            </w:r>
          </w:p>
          <w:p w:rsidR="00957E35" w:rsidRPr="00485E1F" w:rsidRDefault="00957E35" w:rsidP="00116996">
            <w:pPr>
              <w:pStyle w:val="Prrafodelista"/>
              <w:numPr>
                <w:ilvl w:val="0"/>
                <w:numId w:val="1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En la utilización del formato de las peticiones quejas y reclamos y en el buzón de sugerencias los clientes del INFIDER no formulan </w:t>
            </w:r>
            <w:proofErr w:type="spellStart"/>
            <w:r w:rsidRPr="00485E1F">
              <w:rPr>
                <w:rFonts w:asciiTheme="minorHAnsi" w:hAnsiTheme="minorHAnsi" w:cstheme="minorHAnsi"/>
                <w:sz w:val="24"/>
                <w:szCs w:val="24"/>
              </w:rPr>
              <w:t>PQRyD</w:t>
            </w:r>
            <w:proofErr w:type="spellEnd"/>
            <w:r w:rsidRPr="00485E1F">
              <w:rPr>
                <w:rFonts w:asciiTheme="minorHAnsi" w:hAnsiTheme="minorHAnsi" w:cstheme="minorHAnsi"/>
                <w:sz w:val="24"/>
                <w:szCs w:val="24"/>
              </w:rPr>
              <w:t xml:space="preserve"> a pesar de la divulgación que se ha dado por parte de la entidad, se está trabajando con calidad y con los profesionales comerciales para hacer una medición diferente de satisfacción al cliente</w:t>
            </w:r>
            <w:r w:rsidR="00131D06" w:rsidRPr="00485E1F">
              <w:rPr>
                <w:rFonts w:asciiTheme="minorHAnsi" w:hAnsiTheme="minorHAnsi" w:cstheme="minorHAnsi"/>
                <w:sz w:val="24"/>
                <w:szCs w:val="24"/>
              </w:rPr>
              <w:t>, los derechos de petición que han llegado a la entidad de ciudadanos pidiendo información relacionada con la contratación de publicidad ha sido contestada en los tiempos establecidos por la ley.</w:t>
            </w:r>
          </w:p>
          <w:p w:rsidR="00957E35" w:rsidRPr="00485E1F" w:rsidRDefault="00957E35" w:rsidP="00116996">
            <w:pPr>
              <w:pStyle w:val="Prrafodelista"/>
              <w:numPr>
                <w:ilvl w:val="0"/>
                <w:numId w:val="1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oficina de Control Interno presenta a la gerencia los respectivos informes siguiendo los lineamientos de la ley 1474 Estatuto Anticorrupción.</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SECUNDARIA </w:t>
            </w:r>
          </w:p>
          <w:p w:rsidR="00957E35" w:rsidRPr="00485E1F" w:rsidRDefault="00957E35" w:rsidP="00116996">
            <w:pPr>
              <w:pStyle w:val="Prrafodelista"/>
              <w:numPr>
                <w:ilvl w:val="0"/>
                <w:numId w:val="15"/>
              </w:num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El INFIDER hizo un contrato con una empresa administradora de archivo</w:t>
            </w:r>
            <w:r w:rsidR="00116996">
              <w:rPr>
                <w:rFonts w:asciiTheme="minorHAnsi" w:hAnsiTheme="minorHAnsi" w:cstheme="minorHAnsi"/>
                <w:sz w:val="24"/>
                <w:szCs w:val="24"/>
              </w:rPr>
              <w:t xml:space="preserve">s </w:t>
            </w:r>
            <w:proofErr w:type="spellStart"/>
            <w:r w:rsidR="00116996">
              <w:rPr>
                <w:rFonts w:asciiTheme="minorHAnsi" w:hAnsiTheme="minorHAnsi" w:cstheme="minorHAnsi"/>
                <w:sz w:val="24"/>
                <w:szCs w:val="24"/>
              </w:rPr>
              <w:t>Iron</w:t>
            </w:r>
            <w:proofErr w:type="spellEnd"/>
            <w:r w:rsidR="00116996">
              <w:rPr>
                <w:rFonts w:asciiTheme="minorHAnsi" w:hAnsiTheme="minorHAnsi" w:cstheme="minorHAnsi"/>
                <w:sz w:val="24"/>
                <w:szCs w:val="24"/>
              </w:rPr>
              <w:t xml:space="preserve"> </w:t>
            </w:r>
            <w:proofErr w:type="spellStart"/>
            <w:r w:rsidR="00116996">
              <w:rPr>
                <w:rFonts w:asciiTheme="minorHAnsi" w:hAnsiTheme="minorHAnsi" w:cstheme="minorHAnsi"/>
                <w:sz w:val="24"/>
                <w:szCs w:val="24"/>
              </w:rPr>
              <w:t>Montain</w:t>
            </w:r>
            <w:proofErr w:type="spellEnd"/>
            <w:r w:rsidRPr="00485E1F">
              <w:rPr>
                <w:rFonts w:asciiTheme="minorHAnsi" w:hAnsiTheme="minorHAnsi" w:cstheme="minorHAnsi"/>
                <w:sz w:val="24"/>
                <w:szCs w:val="24"/>
              </w:rPr>
              <w:t xml:space="preserve"> y se realizó la transferencia de archivos de Gestión hacia el archivo central y este a su vez fue enviado a la empresa contratista, cumpliendo con uno de los requerimientos de la ley de archivos, además se realizó un plan de mejoramiento con el archivo General de la Nación para cumplir con unos requerimientos en el mediano plazo.</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SISTEMAS DE INFORMACIÓN </w:t>
            </w:r>
          </w:p>
          <w:p w:rsidR="00957E35" w:rsidRPr="00485E1F" w:rsidRDefault="00957E35" w:rsidP="00957E35">
            <w:pPr>
              <w:pStyle w:val="Prrafodelista"/>
              <w:numPr>
                <w:ilvl w:val="0"/>
                <w:numId w:val="16"/>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 xml:space="preserve"> El</w:t>
            </w:r>
            <w:r w:rsidR="00131D06" w:rsidRPr="00485E1F">
              <w:rPr>
                <w:rFonts w:asciiTheme="minorHAnsi" w:hAnsiTheme="minorHAnsi" w:cstheme="minorHAnsi"/>
                <w:sz w:val="24"/>
                <w:szCs w:val="24"/>
              </w:rPr>
              <w:t xml:space="preserve"> área </w:t>
            </w:r>
            <w:r w:rsidRPr="00485E1F">
              <w:rPr>
                <w:rFonts w:asciiTheme="minorHAnsi" w:hAnsiTheme="minorHAnsi" w:cstheme="minorHAnsi"/>
                <w:sz w:val="24"/>
                <w:szCs w:val="24"/>
              </w:rPr>
              <w:t>donde funcionan los servidores es adecuado con el respectivo aire acondicionado,</w:t>
            </w:r>
            <w:r w:rsidR="00116996">
              <w:rPr>
                <w:rFonts w:asciiTheme="minorHAnsi" w:hAnsiTheme="minorHAnsi" w:cstheme="minorHAnsi"/>
                <w:sz w:val="24"/>
                <w:szCs w:val="24"/>
              </w:rPr>
              <w:t xml:space="preserve"> y</w:t>
            </w:r>
            <w:r w:rsidR="00131D06" w:rsidRPr="00485E1F">
              <w:rPr>
                <w:rFonts w:asciiTheme="minorHAnsi" w:hAnsiTheme="minorHAnsi" w:cstheme="minorHAnsi"/>
                <w:sz w:val="24"/>
                <w:szCs w:val="24"/>
              </w:rPr>
              <w:t xml:space="preserve"> la gerencia realiz</w:t>
            </w:r>
            <w:r w:rsidR="00116996">
              <w:rPr>
                <w:rFonts w:asciiTheme="minorHAnsi" w:hAnsiTheme="minorHAnsi" w:cstheme="minorHAnsi"/>
                <w:sz w:val="24"/>
                <w:szCs w:val="24"/>
              </w:rPr>
              <w:t>ó las adecuaciones e hizo la</w:t>
            </w:r>
            <w:r w:rsidR="00131D06" w:rsidRPr="00485E1F">
              <w:rPr>
                <w:rFonts w:asciiTheme="minorHAnsi" w:hAnsiTheme="minorHAnsi" w:cstheme="minorHAnsi"/>
                <w:sz w:val="24"/>
                <w:szCs w:val="24"/>
              </w:rPr>
              <w:t xml:space="preserve"> actualización del DATACENTER de acuerdo a los requerimientos de la SFC y está</w:t>
            </w:r>
            <w:r w:rsidRPr="00485E1F">
              <w:rPr>
                <w:rFonts w:asciiTheme="minorHAnsi" w:hAnsiTheme="minorHAnsi" w:cstheme="minorHAnsi"/>
                <w:sz w:val="24"/>
                <w:szCs w:val="24"/>
              </w:rPr>
              <w:t xml:space="preserve"> </w:t>
            </w:r>
            <w:r w:rsidR="00131D06" w:rsidRPr="00485E1F">
              <w:rPr>
                <w:rFonts w:asciiTheme="minorHAnsi" w:hAnsiTheme="minorHAnsi" w:cstheme="minorHAnsi"/>
                <w:sz w:val="24"/>
                <w:szCs w:val="24"/>
              </w:rPr>
              <w:t>haciendo</w:t>
            </w:r>
            <w:r w:rsidRPr="00485E1F">
              <w:rPr>
                <w:rFonts w:asciiTheme="minorHAnsi" w:hAnsiTheme="minorHAnsi" w:cstheme="minorHAnsi"/>
                <w:sz w:val="24"/>
                <w:szCs w:val="24"/>
              </w:rPr>
              <w:t xml:space="preserve"> un plan de trabajo </w:t>
            </w:r>
            <w:r w:rsidR="00131D06" w:rsidRPr="00485E1F">
              <w:rPr>
                <w:rFonts w:asciiTheme="minorHAnsi" w:hAnsiTheme="minorHAnsi" w:cstheme="minorHAnsi"/>
                <w:sz w:val="24"/>
                <w:szCs w:val="24"/>
              </w:rPr>
              <w:t xml:space="preserve">para hacer la respectiva contratación </w:t>
            </w:r>
            <w:r w:rsidR="00A947EC" w:rsidRPr="00485E1F">
              <w:rPr>
                <w:rFonts w:asciiTheme="minorHAnsi" w:hAnsiTheme="minorHAnsi" w:cstheme="minorHAnsi"/>
                <w:sz w:val="24"/>
                <w:szCs w:val="24"/>
              </w:rPr>
              <w:t xml:space="preserve">para </w:t>
            </w:r>
            <w:r w:rsidRPr="00485E1F">
              <w:rPr>
                <w:rFonts w:asciiTheme="minorHAnsi" w:hAnsiTheme="minorHAnsi" w:cstheme="minorHAnsi"/>
                <w:sz w:val="24"/>
                <w:szCs w:val="24"/>
              </w:rPr>
              <w:t xml:space="preserve">las respectivas adecuaciones </w:t>
            </w:r>
            <w:r w:rsidR="00116996">
              <w:rPr>
                <w:rFonts w:asciiTheme="minorHAnsi" w:hAnsiTheme="minorHAnsi" w:cstheme="minorHAnsi"/>
                <w:sz w:val="24"/>
                <w:szCs w:val="24"/>
              </w:rPr>
              <w:t xml:space="preserve">en el parque </w:t>
            </w:r>
            <w:proofErr w:type="spellStart"/>
            <w:r w:rsidR="00116996">
              <w:rPr>
                <w:rFonts w:asciiTheme="minorHAnsi" w:hAnsiTheme="minorHAnsi" w:cstheme="minorHAnsi"/>
                <w:sz w:val="24"/>
                <w:szCs w:val="24"/>
              </w:rPr>
              <w:t>Ukumarí</w:t>
            </w:r>
            <w:proofErr w:type="spellEnd"/>
            <w:r w:rsidR="00116996">
              <w:rPr>
                <w:rFonts w:asciiTheme="minorHAnsi" w:hAnsiTheme="minorHAnsi" w:cstheme="minorHAnsi"/>
                <w:sz w:val="24"/>
                <w:szCs w:val="24"/>
              </w:rPr>
              <w:t xml:space="preserve"> como plan de contingencia, </w:t>
            </w:r>
            <w:r w:rsidRPr="00485E1F">
              <w:rPr>
                <w:rFonts w:asciiTheme="minorHAnsi" w:hAnsiTheme="minorHAnsi" w:cstheme="minorHAnsi"/>
                <w:sz w:val="24"/>
                <w:szCs w:val="24"/>
              </w:rPr>
              <w:t>este espacio</w:t>
            </w:r>
            <w:r w:rsidR="00116996">
              <w:rPr>
                <w:rFonts w:asciiTheme="minorHAnsi" w:hAnsiTheme="minorHAnsi" w:cstheme="minorHAnsi"/>
                <w:sz w:val="24"/>
                <w:szCs w:val="24"/>
              </w:rPr>
              <w:t xml:space="preserve"> es un espejo o centro alterno</w:t>
            </w:r>
            <w:r w:rsidRPr="00485E1F">
              <w:rPr>
                <w:rFonts w:asciiTheme="minorHAnsi" w:hAnsiTheme="minorHAnsi" w:cstheme="minorHAnsi"/>
                <w:sz w:val="24"/>
                <w:szCs w:val="24"/>
              </w:rPr>
              <w:t xml:space="preserve"> </w:t>
            </w:r>
            <w:r w:rsidR="00116996">
              <w:rPr>
                <w:rFonts w:asciiTheme="minorHAnsi" w:hAnsiTheme="minorHAnsi" w:cstheme="minorHAnsi"/>
                <w:sz w:val="24"/>
                <w:szCs w:val="24"/>
              </w:rPr>
              <w:t xml:space="preserve"> </w:t>
            </w:r>
            <w:r w:rsidRPr="00485E1F">
              <w:rPr>
                <w:rFonts w:asciiTheme="minorHAnsi" w:hAnsiTheme="minorHAnsi" w:cstheme="minorHAnsi"/>
                <w:sz w:val="24"/>
                <w:szCs w:val="24"/>
              </w:rPr>
              <w:t>para que los servidores y los procesos de información sigan siendo eficientes y funcionen en forma correcta</w:t>
            </w:r>
            <w:r w:rsidR="00116996">
              <w:rPr>
                <w:rFonts w:asciiTheme="minorHAnsi" w:hAnsiTheme="minorHAnsi" w:cstheme="minorHAnsi"/>
                <w:sz w:val="24"/>
                <w:szCs w:val="24"/>
              </w:rPr>
              <w:t xml:space="preserve"> en el caso de un siniestro </w:t>
            </w:r>
            <w:r w:rsidRPr="00485E1F">
              <w:rPr>
                <w:rFonts w:asciiTheme="minorHAnsi" w:hAnsiTheme="minorHAnsi" w:cstheme="minorHAnsi"/>
                <w:sz w:val="24"/>
                <w:szCs w:val="24"/>
              </w:rPr>
              <w:t xml:space="preserve">, además se hace un contrato para el mantenimiento de los equipos </w:t>
            </w:r>
            <w:r w:rsidRPr="00485E1F">
              <w:rPr>
                <w:rFonts w:asciiTheme="minorHAnsi" w:hAnsiTheme="minorHAnsi" w:cstheme="minorHAnsi"/>
                <w:sz w:val="24"/>
                <w:szCs w:val="24"/>
              </w:rPr>
              <w:lastRenderedPageBreak/>
              <w:t>de cómputo para que estén en perfectas condiciones.</w:t>
            </w:r>
            <w:r w:rsidR="00F9691C" w:rsidRPr="00485E1F">
              <w:rPr>
                <w:rFonts w:asciiTheme="minorHAnsi" w:hAnsiTheme="minorHAnsi" w:cstheme="minorHAnsi"/>
                <w:sz w:val="24"/>
                <w:szCs w:val="24"/>
              </w:rPr>
              <w:t xml:space="preserve">  </w:t>
            </w:r>
          </w:p>
          <w:p w:rsidR="00957E35" w:rsidRPr="00485E1F" w:rsidRDefault="00957E35">
            <w:pPr>
              <w:pStyle w:val="Prrafodelista"/>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6"/>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La Gerencia a través de la Oficina Asesora Jurídica están adelantando un proceso de contratación con el fin de adquirir otros equipos de cómputo que le van a permitir al instituto seguir prestando un excelente servicio.</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COMUNICACIÓN ORGANIZACIONAL, COMUNICACIÓN INFORMATIVA Y EN MEDIOS DE COMUNICACIÓN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t>No hay 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AVANCES: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POLÍTICAS DE OPERACIÓN. </w:t>
            </w:r>
          </w:p>
          <w:p w:rsidR="00957E35" w:rsidRPr="00485E1F" w:rsidRDefault="00957E35" w:rsidP="00957E35">
            <w:pPr>
              <w:pStyle w:val="Prrafodelista"/>
              <w:numPr>
                <w:ilvl w:val="0"/>
                <w:numId w:val="1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Las políticas de operación han sido divulgadas a los servidores Públicos del INFIDER en los diferentes comités y reuniones efectuadas por parte de la gerencia en los procesos de inducción y reinducción.</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ELEMENTO: PROCEDIMIENTOS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Continuamente se están revisando el manual de los procesos y procedimientos de la entidad.</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 xml:space="preserve">CONTROLES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9"/>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 xml:space="preserve">Revisión y actualización de los controles establecidos en cada proceso y procedimiento.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INDICADORES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2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tienen establecidos para cada objetivo del plan estratégico, plan de acción, planes y programas los indicadores para hacer el seguimiento y cumplimiento de la metas propuestas, se está trabajando muy arduamente en la respectiva actualización e implementación del S.G.C y con esto se hizo otro diagnóstico del informe FURAG II que es presentado al DAFP y con la línea base para empezar a desarrollar el Modelo Integrado de Planeación y Gestión MIPG de acuerdo al Decreto 1499 de 2017  ahí se van a estructurar los respectivos indicadores que van a servir para hacer el respectivo seguimiento</w:t>
            </w:r>
            <w:r w:rsidR="00A947EC" w:rsidRPr="00485E1F">
              <w:rPr>
                <w:rFonts w:asciiTheme="minorHAnsi" w:hAnsiTheme="minorHAnsi" w:cstheme="minorHAnsi"/>
                <w:sz w:val="24"/>
                <w:szCs w:val="24"/>
              </w:rPr>
              <w:t xml:space="preserve">, además en el comité </w:t>
            </w:r>
            <w:r w:rsidR="00A947EC" w:rsidRPr="00485E1F">
              <w:rPr>
                <w:rFonts w:asciiTheme="minorHAnsi" w:hAnsiTheme="minorHAnsi" w:cstheme="minorHAnsi"/>
                <w:sz w:val="24"/>
                <w:szCs w:val="24"/>
              </w:rPr>
              <w:lastRenderedPageBreak/>
              <w:t>departamental de gestión y desempeño están realizando seguimiento a la implementación del MIPG en cada uno de los institutos descentralizados.</w:t>
            </w:r>
          </w:p>
          <w:p w:rsidR="00957E35" w:rsidRPr="00485E1F" w:rsidRDefault="00957E35" w:rsidP="001A47EA">
            <w:pPr>
              <w:pStyle w:val="Prrafodelista"/>
              <w:numPr>
                <w:ilvl w:val="0"/>
                <w:numId w:val="20"/>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 xml:space="preserve">El comité de Gerencia </w:t>
            </w:r>
            <w:r w:rsidR="00A947EC" w:rsidRPr="00485E1F">
              <w:rPr>
                <w:rFonts w:asciiTheme="minorHAnsi" w:hAnsiTheme="minorHAnsi" w:cstheme="minorHAnsi"/>
                <w:sz w:val="24"/>
                <w:szCs w:val="24"/>
              </w:rPr>
              <w:t xml:space="preserve">y de gestión y desempeño </w:t>
            </w:r>
            <w:r w:rsidRPr="00485E1F">
              <w:rPr>
                <w:rFonts w:asciiTheme="minorHAnsi" w:hAnsiTheme="minorHAnsi" w:cstheme="minorHAnsi"/>
                <w:sz w:val="24"/>
                <w:szCs w:val="24"/>
              </w:rPr>
              <w:t xml:space="preserve">en coordinación con la oficina </w:t>
            </w:r>
            <w:r w:rsidR="001A47EA">
              <w:rPr>
                <w:rFonts w:asciiTheme="minorHAnsi" w:hAnsiTheme="minorHAnsi" w:cstheme="minorHAnsi"/>
                <w:sz w:val="24"/>
                <w:szCs w:val="24"/>
              </w:rPr>
              <w:t xml:space="preserve">Asesora </w:t>
            </w:r>
            <w:r w:rsidRPr="00485E1F">
              <w:rPr>
                <w:rFonts w:asciiTheme="minorHAnsi" w:hAnsiTheme="minorHAnsi" w:cstheme="minorHAnsi"/>
                <w:sz w:val="24"/>
                <w:szCs w:val="24"/>
              </w:rPr>
              <w:t xml:space="preserve">de Control Interno hará la evaluación del comportamiento y cumplimiento de los indicadores.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MANUAL DE PROCEDIMIENTOS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1"/>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contrató los servicios de unos profesionales que se encargaron de hacer la modernización de la planta de personal y su respectivo organigrama y de acuerdo a esto se programaron unas revisiones después de implementar el SIIF para la respectiva actualización al manual de funciones, procesos y procedimientos y en la descripción de los riesgos, controles, indicadores y autocontroles, facilitando el desarrollo de las actividades.</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PRIMARIA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lleva registro sobre las observaciones de la gestión de la entidad.</w:t>
            </w:r>
          </w:p>
          <w:p w:rsidR="001A47EA" w:rsidRPr="00485E1F" w:rsidRDefault="001A47EA" w:rsidP="00957E35">
            <w:pPr>
              <w:pStyle w:val="Prrafodelista"/>
              <w:numPr>
                <w:ilvl w:val="0"/>
                <w:numId w:val="2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dispone de la ventanilla única.</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cuenta con un buzón para atender las solicitudes o reclamos de los clientes</w:t>
            </w:r>
          </w:p>
          <w:p w:rsidR="00957E35"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dispone de la línea 018000 de servicio al cliente.</w:t>
            </w:r>
          </w:p>
          <w:p w:rsidR="001A47EA" w:rsidRPr="00485E1F" w:rsidRDefault="001A47EA" w:rsidP="00957E35">
            <w:pPr>
              <w:pStyle w:val="Prrafodelista"/>
              <w:numPr>
                <w:ilvl w:val="0"/>
                <w:numId w:val="22"/>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dispone de la página web www.infider-risaralda.gov.co</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El INFIDER tiene identificada las fuentes de información primaria y nuestros grupos de valor: La ciudadanía, los entes territoriales con sus respectivas entidades descentralizadas, las entidades reguladoras, entidades de Control y la normatividad existente que regula las actuaciones de la entidad.</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evaluación y calificación de oferentes en los procesos contractuales se encuentra documentada y reposa en la oficina asesora Jurídica, así como el registro de las observaciones que hacen los particulares y oferentes en dichos procesos.</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INFORMACIÓN SECUNDARIA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a través de la Gerencia está liderando el proceso para actualizar los trámites de la entidad según las directrices de la política de gobierno digital, se realizó la construcción del Plan Estratégico de las Tecnologías de la Información PETI y se está en el proceso de implementación.</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 xml:space="preserve">Se cuenta con las Tablas de retención documental, la cuales se encuentran en proceso de revisión y actualización de acuerdo con lo previsto en la norma archivística. </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compilación y manejo de la información son archivadas de acuerdo con las Tablas de Retención Documental en las dependencias de la entidad, La Gerencia con la dirección administrativa están en el proceso de la actualización en la gestión documental. </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Tanto el inventario físico como el software de la entidad, se encuentran identificados, codificados y marcados con su respectivo número.</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 través de los distintos comités se realiza la retroalimentación del cliente interno.</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entidad tiene identificada las fuentes de información secundaria.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SISTEMAS DE INFORMACIÓN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información reportada a los diferentes Entes de control (Contaduría General de la Nación, Consejo Asesor de Control interno-DAFP, Derechos de Autor, Contraloría general del Risaralda), entes gubernamentales y grupo de interés, es presentada de manera oportuna y consistente con los requerimientos exigidos por la normatividad existente.</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correspondencia recibida y despachada, se encuentra organizada y clasificada, llevándose una radicación por cada una de ellas de acuerdo a los formatos establecidos, además se realizó la instalación de</w:t>
            </w:r>
            <w:r w:rsidR="00A947EC" w:rsidRPr="00485E1F">
              <w:rPr>
                <w:rFonts w:asciiTheme="minorHAnsi" w:hAnsiTheme="minorHAnsi" w:cstheme="minorHAnsi"/>
                <w:sz w:val="24"/>
                <w:szCs w:val="24"/>
              </w:rPr>
              <w:t xml:space="preserve">l </w:t>
            </w:r>
            <w:r w:rsidRPr="00485E1F">
              <w:rPr>
                <w:rFonts w:asciiTheme="minorHAnsi" w:hAnsiTheme="minorHAnsi" w:cstheme="minorHAnsi"/>
                <w:sz w:val="24"/>
                <w:szCs w:val="24"/>
              </w:rPr>
              <w:t>software</w:t>
            </w:r>
            <w:r w:rsidR="00A947EC" w:rsidRPr="00485E1F">
              <w:rPr>
                <w:rFonts w:asciiTheme="minorHAnsi" w:hAnsiTheme="minorHAnsi" w:cstheme="minorHAnsi"/>
                <w:sz w:val="24"/>
                <w:szCs w:val="24"/>
              </w:rPr>
              <w:t xml:space="preserve"> </w:t>
            </w:r>
            <w:proofErr w:type="spellStart"/>
            <w:r w:rsidR="00A947EC" w:rsidRPr="00485E1F">
              <w:rPr>
                <w:rFonts w:asciiTheme="minorHAnsi" w:hAnsiTheme="minorHAnsi" w:cstheme="minorHAnsi"/>
                <w:sz w:val="24"/>
                <w:szCs w:val="24"/>
              </w:rPr>
              <w:t>work</w:t>
            </w:r>
            <w:proofErr w:type="spellEnd"/>
            <w:r w:rsidR="00A947EC" w:rsidRPr="00485E1F">
              <w:rPr>
                <w:rFonts w:asciiTheme="minorHAnsi" w:hAnsiTheme="minorHAnsi" w:cstheme="minorHAnsi"/>
                <w:sz w:val="24"/>
                <w:szCs w:val="24"/>
              </w:rPr>
              <w:t xml:space="preserve"> manager</w:t>
            </w:r>
            <w:r w:rsidRPr="00485E1F">
              <w:rPr>
                <w:rFonts w:asciiTheme="minorHAnsi" w:hAnsiTheme="minorHAnsi" w:cstheme="minorHAnsi"/>
                <w:sz w:val="24"/>
                <w:szCs w:val="24"/>
              </w:rPr>
              <w:t xml:space="preserve"> que le permite a la entidad registrar de manera oportuna y en forma digital la correspondencia que entra y sale de la entidad interna y externamente.</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El INFIDER tiene identificado el conjunto de recursos humanos, tecnológicos, datos, información, producto y destinatarios para la generación de información.</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Administración del INFIDER realizó la implementación de los módulos que faltan del aplicativo SIIF (Sistema Integrado de Información Financiera) para tener procesos en línea ágiles y oportunos.</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responsables de los procesos cuentan con claves de seguridad para el acceso a la información.</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Se contrató los servicios profesionales para atender el mantenimiento preventivo y correctivo de los sistemas de la entidad,  la entidad cuenta  con su respectiva página web</w:t>
            </w:r>
            <w:r w:rsidR="005326A8" w:rsidRPr="00485E1F">
              <w:rPr>
                <w:rFonts w:asciiTheme="minorHAnsi" w:hAnsiTheme="minorHAnsi" w:cstheme="minorHAnsi"/>
                <w:sz w:val="24"/>
                <w:szCs w:val="24"/>
              </w:rPr>
              <w:t xml:space="preserve"> que </w:t>
            </w:r>
            <w:r w:rsidR="00A947EC" w:rsidRPr="00485E1F">
              <w:rPr>
                <w:rFonts w:asciiTheme="minorHAnsi" w:hAnsiTheme="minorHAnsi" w:cstheme="minorHAnsi"/>
                <w:sz w:val="24"/>
                <w:szCs w:val="24"/>
              </w:rPr>
              <w:t>se le está realizando una actualización de acuerdo al plan de mejor</w:t>
            </w:r>
            <w:r w:rsidR="005326A8" w:rsidRPr="00485E1F">
              <w:rPr>
                <w:rFonts w:asciiTheme="minorHAnsi" w:hAnsiTheme="minorHAnsi" w:cstheme="minorHAnsi"/>
                <w:sz w:val="24"/>
                <w:szCs w:val="24"/>
              </w:rPr>
              <w:t>a</w:t>
            </w:r>
            <w:r w:rsidR="00A947EC" w:rsidRPr="00485E1F">
              <w:rPr>
                <w:rFonts w:asciiTheme="minorHAnsi" w:hAnsiTheme="minorHAnsi" w:cstheme="minorHAnsi"/>
                <w:sz w:val="24"/>
                <w:szCs w:val="24"/>
              </w:rPr>
              <w:t xml:space="preserve">miento que hizo la entidad con la CGR </w:t>
            </w:r>
            <w:r w:rsidRPr="00485E1F">
              <w:rPr>
                <w:rFonts w:asciiTheme="minorHAnsi" w:hAnsiTheme="minorHAnsi" w:cstheme="minorHAnsi"/>
                <w:sz w:val="24"/>
                <w:szCs w:val="24"/>
              </w:rPr>
              <w:t xml:space="preserve">donde se está publicando todo lo pertinente de acuerdo a la normatividad, el INFIDER a través de la alta </w:t>
            </w:r>
            <w:r w:rsidRPr="00485E1F">
              <w:rPr>
                <w:rFonts w:asciiTheme="minorHAnsi" w:hAnsiTheme="minorHAnsi" w:cstheme="minorHAnsi"/>
                <w:sz w:val="24"/>
                <w:szCs w:val="24"/>
              </w:rPr>
              <w:lastRenderedPageBreak/>
              <w:t>gerencia está a la espera de hacer una retroalimentación en lo concerniente a las directrices del Gobierno en Línea para cumplir con la normatividad existente y también cumplir con los requerimientos de la SFC a través de la resolución 034.</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hacen Back-ups para salvaguardar la información de los clientes</w:t>
            </w:r>
            <w:r w:rsidR="00D069CB">
              <w:rPr>
                <w:rFonts w:asciiTheme="minorHAnsi" w:hAnsiTheme="minorHAnsi" w:cstheme="minorHAnsi"/>
                <w:sz w:val="24"/>
                <w:szCs w:val="24"/>
              </w:rPr>
              <w:t xml:space="preserve"> y la gerencia a través de la Oficina asesora Jurídica están haciendo el proceso contra actual para hacer la adquisición de unas nuevas licencias y el alquiler de la nube.</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COMUNICACIÓN ORGANIZACIONAL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socializan permanentemente las políticas, planes, objetivos, estrategias, indicadores de gestión, acciones de mejoramiento, acciones administrativas y de operación. </w:t>
            </w: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han establecido diferentes tipos de comunicación como: Formal (Comunicados, memorandos, resoluciones, circulares,</w:t>
            </w:r>
            <w:r w:rsidR="008B4B10" w:rsidRPr="00485E1F">
              <w:rPr>
                <w:rFonts w:asciiTheme="minorHAnsi" w:hAnsiTheme="minorHAnsi" w:cstheme="minorHAnsi"/>
                <w:sz w:val="24"/>
                <w:szCs w:val="24"/>
              </w:rPr>
              <w:t xml:space="preserve"> </w:t>
            </w:r>
            <w:r w:rsidRPr="00485E1F">
              <w:rPr>
                <w:rFonts w:asciiTheme="minorHAnsi" w:hAnsiTheme="minorHAnsi" w:cstheme="minorHAnsi"/>
                <w:sz w:val="24"/>
                <w:szCs w:val="24"/>
              </w:rPr>
              <w:t>etc.), Informal: (Reuniones en la sala de Juntas sin previo aviso), Vertical (Generada en las áreas directivas de la empresa), la horizontal (Entre los empleados de un mismo nivel).</w:t>
            </w: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hace retroalimentación en las reuniones de los diferentes comités y por las sugerencias y recomendaciones presentadas por los servidores Públicos y se evidencian en las actas, registros de asistencia y en los comunicados.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COMUNICACIÓN INFORMATIVA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Las estrategias de comunicación facilitan el acceso a la información acerca de su funcionamiento, gestión y resultados a que tienen acceso los diferentes grupos de interés en la rendición de cuentas, cartelera, Página Web, comunicados escritos, uso de medios impresos o radiales, comunicación de los servidores hacia los directivos.</w:t>
            </w:r>
          </w:p>
          <w:p w:rsidR="00957E35" w:rsidRPr="00485E1F" w:rsidRDefault="00957E35" w:rsidP="00957E35">
            <w:pPr>
              <w:pStyle w:val="Prrafodelista"/>
              <w:numPr>
                <w:ilvl w:val="0"/>
                <w:numId w:val="26"/>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Los trámites publicados a través de la página web son de fácil consulta y la gerencia está liderando el proceso para implementación de las políticas de Gobierno Digital, la modernización de la página web y la implementación del PETI y para esto se hizo el diagnóstico pertinente y se elaboraron los planes de acción que nos va a permitir sacar estos procesos adelante y por consiguiente la implementación del MIPG.</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MEDIOS DE COMUNICACIÓN</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 xml:space="preserve">Para la difusión de información hacia los diferentes grupos de interés, se utiliza como mecanismo de comunicación la publicación en carteleras, página web, en prensa, radio, etc. </w:t>
            </w: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el Consejo Directivo y en el proceso de rendición de cuentas que hace la gobernación.</w:t>
            </w: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Las políticas de comunicación institucional se encuentran identificadas en el Manual y se presentan en forma escrita e informática, tales como: Plan Estratégico, de Acción, Presupuesto, Portafolio de Servicios, manuales e Informes Financieros, Resoluciones, demás documentos escritos y sistematizados, Pagina Web etc. </w:t>
            </w:r>
          </w:p>
        </w:tc>
      </w:tr>
      <w:tr w:rsidR="00957E35" w:rsidRPr="00485E1F" w:rsidTr="00957E35">
        <w:trPr>
          <w:trHeight w:val="363"/>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SUBSISTEMA DE CONTROL DE EVALUACIÓN</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DEL CONTROL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8"/>
              </w:num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Para priorizar y evaluar por parte de algunos funcionarios el cumplimiento en la ejecución de sus actividades y tareas de acuerdo con las directrices impartidas se realiza la calificación de evaluación del desempeño a los funcionarios de carrera administrativa de la entidad y se hacen los acuerdos de gestión con los directores y gerentes públicos.</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 LA GESTIÓN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29"/>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En el cumplimiento de las fechas límites de presentación de información solicitada internamente para evaluar en los comités y entregar a los diferentes entes de control se recomienda que haya más celeridad.</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EVALUACIÓN INDEPENDIENTE</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 xml:space="preserve">No hay dificultades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AUDITORÍA INTERNA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No hay dificultades en la realización de las auditorías internas, los funcionarios son muy diligentes en la entrega de la información a auditar, se elabor</w:t>
            </w:r>
            <w:r w:rsidR="00033C58">
              <w:rPr>
                <w:rFonts w:asciiTheme="minorHAnsi" w:hAnsiTheme="minorHAnsi" w:cstheme="minorHAnsi"/>
                <w:sz w:val="24"/>
                <w:szCs w:val="24"/>
              </w:rPr>
              <w:t>ó</w:t>
            </w:r>
            <w:r w:rsidRPr="00485E1F">
              <w:rPr>
                <w:rFonts w:asciiTheme="minorHAnsi" w:hAnsiTheme="minorHAnsi" w:cstheme="minorHAnsi"/>
                <w:sz w:val="24"/>
                <w:szCs w:val="24"/>
              </w:rPr>
              <w:t xml:space="preserve"> el cronograma para realizar la auditoría a los procesos vigencia 2018-2019</w:t>
            </w:r>
            <w:r w:rsidR="00033C58">
              <w:rPr>
                <w:rFonts w:asciiTheme="minorHAnsi" w:hAnsiTheme="minorHAnsi" w:cstheme="minorHAnsi"/>
                <w:sz w:val="24"/>
                <w:szCs w:val="24"/>
              </w:rPr>
              <w:t>, este plan fue presentado y socializado al Comité Instituciona de coordinación de Control Interno, dicha auditoría se realizará entre noviembre y diciembre de 2019.</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La Oficina Asesora de Control Interno del INFIDER realizó seguimiento de cumplimiento al Plan de mejoramiento suscrito con la CGR en el año 201</w:t>
            </w:r>
            <w:r w:rsidR="003622D4" w:rsidRPr="00485E1F">
              <w:rPr>
                <w:rFonts w:asciiTheme="minorHAnsi" w:hAnsiTheme="minorHAnsi" w:cstheme="minorHAnsi"/>
                <w:sz w:val="24"/>
                <w:szCs w:val="24"/>
              </w:rPr>
              <w:t>8 a la plataforma tecnológica del INFIDER</w:t>
            </w:r>
            <w:r w:rsidRPr="00485E1F">
              <w:rPr>
                <w:rFonts w:asciiTheme="minorHAnsi" w:hAnsiTheme="minorHAnsi" w:cstheme="minorHAnsi"/>
                <w:sz w:val="24"/>
                <w:szCs w:val="24"/>
              </w:rPr>
              <w:t xml:space="preserve"> </w:t>
            </w:r>
            <w:r w:rsidR="003622D4" w:rsidRPr="00485E1F">
              <w:rPr>
                <w:rFonts w:asciiTheme="minorHAnsi" w:hAnsiTheme="minorHAnsi" w:cstheme="minorHAnsi"/>
                <w:sz w:val="24"/>
                <w:szCs w:val="24"/>
              </w:rPr>
              <w:t>y los viáticos y gastos de viaje.</w:t>
            </w:r>
          </w:p>
          <w:p w:rsidR="003622D4" w:rsidRPr="00485E1F" w:rsidRDefault="003622D4">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PLAN DE MEJORAMIENTO INSTITUCIONAL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suscribió dos Planes de mejoramiento con la Contraloría General del Risaralda de acuerdo a dos auditorías realizada por ellos las cuales fueron las siguientes:</w:t>
            </w:r>
          </w:p>
          <w:p w:rsidR="00957E35" w:rsidRPr="00485E1F" w:rsidRDefault="00957E35" w:rsidP="00957E35">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Plataforma tecnológica y la contratación de la vigencia 2018.</w:t>
            </w:r>
          </w:p>
          <w:p w:rsidR="00957E35" w:rsidRPr="00485E1F" w:rsidRDefault="00957E35" w:rsidP="00957E35">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viáticos y gastos de viaje de la entidad en la vigencia 2018.</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POR PROCESOS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el cumplimiento de acciones, metas e indicadores presentados y en la evaluación el INFIDER en cabeza de la alta gerencia y con el equipo de Calidad se realizó un proceso de reingeniería al Plan Estratégico 2016-2019 el cual fue presentado para su aprobación al Consejo Directivo de la entidad.</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INDIVIDUAL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1"/>
              </w:num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t xml:space="preserve"> Para evidenciar la oportunidad de las acciones de mejoramiento individual está el seguimiento, evaluación y calificación que se da como resultado de la evaluación de desempeño de los funcionarios que están en carrera administrativa y de los acuerdos de gestión suscritos por los demás funcionarios.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AVANCES: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DEL CONTROL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cambios, modificaciones y actualizaciones son informados y tratados en el comité institucional de Control Interno y el comité técnico de gerencia.</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 presentado al comité las acciones de mejoramiento para mantener el Modelo estándar de Control Interno-MECI.</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han realizado acciones de mejora como producto de la evaluación al Sistema de Control Interno.</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nueva actualización del MECI de acuerdo a la resolución 943 de mayo de 2014 se realizó de acuerdo al cronograma establecido, el INFIDER ha mantenido </w:t>
            </w:r>
            <w:r w:rsidRPr="00485E1F">
              <w:rPr>
                <w:rFonts w:asciiTheme="minorHAnsi" w:hAnsiTheme="minorHAnsi" w:cstheme="minorHAnsi"/>
                <w:sz w:val="24"/>
                <w:szCs w:val="24"/>
              </w:rPr>
              <w:lastRenderedPageBreak/>
              <w:t>el nivel muy alto de la gestión institucional comparativamente con las vigencias anteriores.</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hizo el diagnóstico respectivo del FURAG II y en marzo de 2019 a través de la Oficina Asesora de Control Interno y presentado al DAFP</w:t>
            </w:r>
            <w:r w:rsidR="00033C58">
              <w:rPr>
                <w:rFonts w:asciiTheme="minorHAnsi" w:hAnsiTheme="minorHAnsi" w:cstheme="minorHAnsi"/>
                <w:sz w:val="24"/>
                <w:szCs w:val="24"/>
              </w:rPr>
              <w:t xml:space="preserve">, </w:t>
            </w:r>
            <w:r w:rsidRPr="00485E1F">
              <w:rPr>
                <w:rFonts w:asciiTheme="minorHAnsi" w:hAnsiTheme="minorHAnsi" w:cstheme="minorHAnsi"/>
                <w:sz w:val="24"/>
                <w:szCs w:val="24"/>
              </w:rPr>
              <w:t xml:space="preserve">además se contrató los servicios de unos expertos en sistemas de planeación para desarrollar a través de este diagnóstico la línea base para empezar con la implementación de </w:t>
            </w:r>
            <w:r w:rsidRPr="00485E1F">
              <w:rPr>
                <w:rFonts w:asciiTheme="minorHAnsi" w:hAnsiTheme="minorHAnsi" w:cstheme="minorHAnsi"/>
                <w:bCs/>
                <w:color w:val="4A4A4A"/>
                <w:sz w:val="24"/>
                <w:szCs w:val="24"/>
                <w:shd w:val="clear" w:color="auto" w:fill="FFFFFF"/>
              </w:rPr>
              <w:t xml:space="preserve">las 7 dimensiones operativas </w:t>
            </w:r>
            <w:r w:rsidR="00EE7C5D" w:rsidRPr="00485E1F">
              <w:rPr>
                <w:rFonts w:asciiTheme="minorHAnsi" w:hAnsiTheme="minorHAnsi" w:cstheme="minorHAnsi"/>
                <w:bCs/>
                <w:color w:val="4A4A4A"/>
                <w:sz w:val="24"/>
                <w:szCs w:val="24"/>
                <w:shd w:val="clear" w:color="auto" w:fill="FFFFFF"/>
              </w:rPr>
              <w:t xml:space="preserve">con sus 17 políticas </w:t>
            </w:r>
            <w:r w:rsidRPr="00485E1F">
              <w:rPr>
                <w:rFonts w:asciiTheme="minorHAnsi" w:hAnsiTheme="minorHAnsi" w:cstheme="minorHAnsi"/>
                <w:bCs/>
                <w:color w:val="4A4A4A"/>
                <w:sz w:val="24"/>
                <w:szCs w:val="24"/>
                <w:shd w:val="clear" w:color="auto" w:fill="FFFFFF"/>
              </w:rPr>
              <w:t>a través de las cuales se desarrolla el Modelo Integrado de Planeación y Gestión – MIPG y se construyó el plan de acción del MIPG 2019.</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AUTOEVALUACIÓN DE LA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 entidad contrató los servicios de unos profesionales expertos en calidad para colaborar y continuar con la implementación del modelo integrado de planeación y gestión MIPG </w:t>
            </w:r>
            <w:r w:rsidR="00033C58">
              <w:rPr>
                <w:rFonts w:asciiTheme="minorHAnsi" w:hAnsiTheme="minorHAnsi" w:cstheme="minorHAnsi"/>
                <w:sz w:val="24"/>
                <w:szCs w:val="24"/>
              </w:rPr>
              <w:t>b</w:t>
            </w:r>
            <w:r w:rsidRPr="00485E1F">
              <w:rPr>
                <w:rFonts w:asciiTheme="minorHAnsi" w:hAnsiTheme="minorHAnsi" w:cstheme="minorHAnsi"/>
                <w:sz w:val="24"/>
                <w:szCs w:val="24"/>
              </w:rPr>
              <w:t>asados en el comportamiento de los indicadores de gestión, se revisan las metas y resultados previstos, se identifican las desviaciones sobre las cuales se deben tomar los correctivos que garanticen mantener la orientación de la entidad.</w:t>
            </w:r>
          </w:p>
          <w:p w:rsidR="00957E35" w:rsidRPr="00485E1F" w:rsidRDefault="00957E35" w:rsidP="00957E35">
            <w:pPr>
              <w:pStyle w:val="Prrafodelista"/>
              <w:numPr>
                <w:ilvl w:val="0"/>
                <w:numId w:val="3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Presentación periódica de los informes de gestión, para la evaluación de la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EVALUACIÓN INDEPENDIENTE</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presenta a la gerencia los informes cuatrimestrales pormenorizados del estado de control interno con las respectivas observaciones y recomendaciones como resultado de las evaluaciones del Sistema de Control Interno.</w:t>
            </w: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 formulado observaciones y recomendaciones para el mantenimiento y actualización del sistema de control interno.</w:t>
            </w: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Participación activa de los Servidores Públicos del INFIDER es fundamental para lograr el desarrollo y actualización del Sistema de Control Interno.</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AUDITORÍA INTERNA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EE7C5D" w:rsidP="00957E35">
            <w:pPr>
              <w:pStyle w:val="Prrafodelista"/>
              <w:numPr>
                <w:ilvl w:val="0"/>
                <w:numId w:val="3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w:t>
            </w:r>
            <w:r w:rsidR="00033C58">
              <w:rPr>
                <w:rFonts w:asciiTheme="minorHAnsi" w:hAnsiTheme="minorHAnsi" w:cstheme="minorHAnsi"/>
                <w:sz w:val="24"/>
                <w:szCs w:val="24"/>
              </w:rPr>
              <w:t xml:space="preserve"> realizó</w:t>
            </w:r>
            <w:r w:rsidRPr="00485E1F">
              <w:rPr>
                <w:rFonts w:asciiTheme="minorHAnsi" w:hAnsiTheme="minorHAnsi" w:cstheme="minorHAnsi"/>
                <w:sz w:val="24"/>
                <w:szCs w:val="24"/>
              </w:rPr>
              <w:t xml:space="preserve"> la planeación de la auditoría interna a los procesos del INFIDER </w:t>
            </w:r>
            <w:r w:rsidR="00033C58">
              <w:rPr>
                <w:rFonts w:asciiTheme="minorHAnsi" w:hAnsiTheme="minorHAnsi" w:cstheme="minorHAnsi"/>
                <w:sz w:val="24"/>
                <w:szCs w:val="24"/>
              </w:rPr>
              <w:t>y fue</w:t>
            </w:r>
            <w:r w:rsidRPr="00485E1F">
              <w:rPr>
                <w:rFonts w:asciiTheme="minorHAnsi" w:hAnsiTheme="minorHAnsi" w:cstheme="minorHAnsi"/>
                <w:sz w:val="24"/>
                <w:szCs w:val="24"/>
              </w:rPr>
              <w:t xml:space="preserve"> presentada al comité institucional de control interno de la entidad</w:t>
            </w:r>
            <w:r w:rsidR="00033C58">
              <w:rPr>
                <w:rFonts w:asciiTheme="minorHAnsi" w:hAnsiTheme="minorHAnsi" w:cstheme="minorHAnsi"/>
                <w:sz w:val="24"/>
                <w:szCs w:val="24"/>
              </w:rPr>
              <w:t xml:space="preserve"> para su respectiva aprobación.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INSTITUCIONAL</w:t>
            </w:r>
          </w:p>
          <w:p w:rsidR="00957E35" w:rsidRPr="00485E1F" w:rsidRDefault="00957E35">
            <w:pPr>
              <w:autoSpaceDE w:val="0"/>
              <w:autoSpaceDN w:val="0"/>
              <w:adjustRightInd w:val="0"/>
              <w:jc w:val="both"/>
              <w:rPr>
                <w:rFonts w:asciiTheme="minorHAnsi" w:hAnsiTheme="minorHAnsi" w:cstheme="minorHAnsi"/>
                <w:b/>
                <w:sz w:val="24"/>
                <w:szCs w:val="24"/>
              </w:rPr>
            </w:pPr>
          </w:p>
          <w:p w:rsidR="00EE7C5D" w:rsidRPr="00485E1F" w:rsidRDefault="00957E35" w:rsidP="00EE7C5D">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suscribió un plan de mejoramiento en octubre de 2017 con la CGR el cual le dio la oportunidad a la entidad de  mejorar en unos aspectos administrativos de acuerdo a los hallazgos administrativos que se originaron en la Auditoría integral vigencia 2015 que realizó este ente de control al interior de la entidad en la vigencia 2016-2017 y al 31 de diciembre dicho plan quedó con un cumplimiento del 96% en efectividad y eficiencia de acuerdo al informe de seguimiento presentado por una auditoría especial de la CGR</w:t>
            </w:r>
            <w:r w:rsidR="00EE7C5D" w:rsidRPr="00485E1F">
              <w:rPr>
                <w:rFonts w:asciiTheme="minorHAnsi" w:hAnsiTheme="minorHAnsi" w:cstheme="minorHAnsi"/>
                <w:sz w:val="24"/>
                <w:szCs w:val="24"/>
              </w:rPr>
              <w:t>, el 45 restante corresponde a unos procesos ordinarios que lleva la oficina jurídica en los juzgados.</w:t>
            </w:r>
          </w:p>
          <w:p w:rsidR="00EE7C5D" w:rsidRPr="00485E1F" w:rsidRDefault="003D482C" w:rsidP="00EE7C5D">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w:t>
            </w:r>
            <w:r w:rsidR="00EE7C5D" w:rsidRPr="00485E1F">
              <w:rPr>
                <w:rFonts w:asciiTheme="minorHAnsi" w:hAnsiTheme="minorHAnsi" w:cstheme="minorHAnsi"/>
                <w:sz w:val="24"/>
                <w:szCs w:val="24"/>
              </w:rPr>
              <w:t>e suscribieron dos planes de mejoramiento en el 2018 concernientes a: Plataforma tecnológica y la contratación de la vigencia 2018</w:t>
            </w:r>
            <w:r w:rsidRPr="00485E1F">
              <w:rPr>
                <w:rFonts w:asciiTheme="minorHAnsi" w:hAnsiTheme="minorHAnsi" w:cstheme="minorHAnsi"/>
                <w:sz w:val="24"/>
                <w:szCs w:val="24"/>
              </w:rPr>
              <w:t xml:space="preserve"> y </w:t>
            </w:r>
          </w:p>
          <w:p w:rsidR="00EE7C5D" w:rsidRPr="00485E1F" w:rsidRDefault="00EE7C5D" w:rsidP="00EE7C5D">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viáticos y gastos de viaje de la entidad en la vigencia 2018</w:t>
            </w:r>
          </w:p>
          <w:p w:rsidR="00957E35" w:rsidRPr="00485E1F" w:rsidRDefault="00957E35"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Por parte de la oficina de control interno y gerencia se han enviado comunicados internos recordando el cumplimiento de las acciones de mejoramiento a los planes suscrito con los entes de control. </w:t>
            </w:r>
          </w:p>
          <w:p w:rsidR="003D482C" w:rsidRDefault="003D482C"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realizó auditoría y arqueo a los pagarés y carpetas de los créditos que el INFIDER </w:t>
            </w:r>
            <w:proofErr w:type="spellStart"/>
            <w:r w:rsidRPr="00485E1F">
              <w:rPr>
                <w:rFonts w:asciiTheme="minorHAnsi" w:hAnsiTheme="minorHAnsi" w:cstheme="minorHAnsi"/>
                <w:sz w:val="24"/>
                <w:szCs w:val="24"/>
              </w:rPr>
              <w:t>a</w:t>
            </w:r>
            <w:proofErr w:type="spellEnd"/>
            <w:r w:rsidRPr="00485E1F">
              <w:rPr>
                <w:rFonts w:asciiTheme="minorHAnsi" w:hAnsiTheme="minorHAnsi" w:cstheme="minorHAnsi"/>
                <w:sz w:val="24"/>
                <w:szCs w:val="24"/>
              </w:rPr>
              <w:t xml:space="preserve"> otorgado, este informe fue presentado a la gerencia.</w:t>
            </w:r>
          </w:p>
          <w:p w:rsidR="00D10E6F" w:rsidRPr="00485E1F" w:rsidRDefault="00D10E6F" w:rsidP="00957E35">
            <w:pPr>
              <w:pStyle w:val="Prrafodelista"/>
              <w:numPr>
                <w:ilvl w:val="0"/>
                <w:numId w:val="36"/>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presentó informe de seguimiento y estado de los comités que hay creados en el INFIDER.</w:t>
            </w:r>
          </w:p>
          <w:p w:rsidR="00957E35" w:rsidRPr="00485E1F" w:rsidRDefault="00957E35"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Presentación de informes de seguimiento y evaluación.</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PLAN DE MEJORAMIENTO POR PROCESOS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en cabeza de la alta gerencia convocó a una capacitación a los funcionarios en lo concerniente a la norma Internacional de calidad ISO 9001 acorde con la actualización e implementación del Sistema de Gestión de la Calidad con miras a lograr la certificación en Calidad de acuerdo al Plan estratégico 2016-2019, de acuerdo a esto se realizaron unos cambios en los procesos y después podrían venir planes de mejoramiento a dichos procesos en las diferentes auditorías de calidad.</w:t>
            </w:r>
          </w:p>
          <w:p w:rsidR="00E8156F" w:rsidRPr="00485E1F" w:rsidRDefault="00E8156F">
            <w:pPr>
              <w:pStyle w:val="Prrafodelista"/>
              <w:autoSpaceDE w:val="0"/>
              <w:autoSpaceDN w:val="0"/>
              <w:adjustRightInd w:val="0"/>
              <w:jc w:val="both"/>
              <w:rPr>
                <w:rFonts w:asciiTheme="minorHAnsi" w:hAnsiTheme="minorHAnsi" w:cstheme="minorHAnsi"/>
                <w:sz w:val="24"/>
                <w:szCs w:val="24"/>
              </w:rPr>
            </w:pPr>
          </w:p>
          <w:p w:rsidR="00E8156F" w:rsidRPr="00485E1F" w:rsidRDefault="00E8156F">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realizó la auditoría interna de calidad y estamos a la espera de los resultados de los hallazgos para realizar el respectivo plan de mejoramiento.</w:t>
            </w:r>
          </w:p>
          <w:p w:rsidR="00E8156F" w:rsidRPr="00485E1F" w:rsidRDefault="00E8156F">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37"/>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 xml:space="preserve">El comité institucional de control interno del INFIDER, el representante de la gerencia, la gerencia, los responsables y líderes de cada proceso podrán verificar el cumplimiento de las metas planteadas en el plan de mejoramiento </w:t>
            </w:r>
            <w:r w:rsidRPr="00485E1F">
              <w:rPr>
                <w:rFonts w:asciiTheme="minorHAnsi" w:hAnsiTheme="minorHAnsi" w:cstheme="minorHAnsi"/>
                <w:sz w:val="24"/>
                <w:szCs w:val="24"/>
              </w:rPr>
              <w:lastRenderedPageBreak/>
              <w:t xml:space="preserve">por procesos, en caso de que lo hubiera.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INDIVIDUAL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establecen acciones de mejoramiento a ejecutar por cada Servidor Público con el objetivo de mejorar su desempeño y del área organizacional al cual pertenece y seguimiento a la gestión, como referente para la calificación del desempeño.</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tc>
      </w:tr>
      <w:tr w:rsidR="00957E35" w:rsidRPr="00485E1F" w:rsidTr="00957E35">
        <w:trPr>
          <w:trHeight w:val="384"/>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ESTADO GENERAL DEL SISTEMA DE CONTROL INTERNO:</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términos generales el INFIDER está comprometido por el cumplimiento del sostenimiento del Sistema de Control interno y con su nueva actualización (Res 943 de mayo de 2014) a la cual se le hizo una revisión en la vigencia 2018.</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El INFIDER se ha comprometido a cumplir con los objetivos y metas institucionales, a controlar y actualizar los riesgos, ser transparentes en la gestión, preservar la confianza de los clientes en nuestros procesos, actualizar las estrategias, ejecutar planes y programas, actualizar procesos y procedimientos, trabajar con fundamentos jurídicos. Así mismo la oficina asesora de Control Interno acompaña y asesora el desarrollo de las actividades con el fin de cumplir con la misión de la entidad.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 encuesta y diagnóstico del FURAG II </w:t>
            </w:r>
            <w:r w:rsidR="00E8156F" w:rsidRPr="00485E1F">
              <w:rPr>
                <w:rFonts w:asciiTheme="minorHAnsi" w:hAnsiTheme="minorHAnsi" w:cstheme="minorHAnsi"/>
                <w:sz w:val="24"/>
                <w:szCs w:val="24"/>
              </w:rPr>
              <w:t xml:space="preserve">que </w:t>
            </w:r>
            <w:r w:rsidRPr="00485E1F">
              <w:rPr>
                <w:rFonts w:asciiTheme="minorHAnsi" w:hAnsiTheme="minorHAnsi" w:cstheme="minorHAnsi"/>
                <w:sz w:val="24"/>
                <w:szCs w:val="24"/>
              </w:rPr>
              <w:t xml:space="preserve">se </w:t>
            </w:r>
            <w:r w:rsidR="00285FF1" w:rsidRPr="00485E1F">
              <w:rPr>
                <w:rFonts w:asciiTheme="minorHAnsi" w:hAnsiTheme="minorHAnsi" w:cstheme="minorHAnsi"/>
                <w:sz w:val="24"/>
                <w:szCs w:val="24"/>
              </w:rPr>
              <w:t xml:space="preserve">realizó </w:t>
            </w:r>
            <w:r w:rsidRPr="00485E1F">
              <w:rPr>
                <w:rFonts w:asciiTheme="minorHAnsi" w:hAnsiTheme="minorHAnsi" w:cstheme="minorHAnsi"/>
                <w:sz w:val="24"/>
                <w:szCs w:val="24"/>
              </w:rPr>
              <w:t xml:space="preserve">en marzo de 2019 </w:t>
            </w:r>
            <w:r w:rsidR="00285FF1" w:rsidRPr="00485E1F">
              <w:rPr>
                <w:rFonts w:asciiTheme="minorHAnsi" w:hAnsiTheme="minorHAnsi" w:cstheme="minorHAnsi"/>
                <w:sz w:val="24"/>
                <w:szCs w:val="24"/>
              </w:rPr>
              <w:t xml:space="preserve">y </w:t>
            </w:r>
            <w:r w:rsidR="00E8156F" w:rsidRPr="00485E1F">
              <w:rPr>
                <w:rFonts w:asciiTheme="minorHAnsi" w:hAnsiTheme="minorHAnsi" w:cstheme="minorHAnsi"/>
                <w:sz w:val="24"/>
                <w:szCs w:val="24"/>
              </w:rPr>
              <w:t>que</w:t>
            </w:r>
            <w:r w:rsidR="00285FF1" w:rsidRPr="00485E1F">
              <w:rPr>
                <w:rFonts w:asciiTheme="minorHAnsi" w:hAnsiTheme="minorHAnsi" w:cstheme="minorHAnsi"/>
                <w:sz w:val="24"/>
                <w:szCs w:val="24"/>
              </w:rPr>
              <w:t xml:space="preserve"> fue remitida </w:t>
            </w:r>
            <w:r w:rsidRPr="00485E1F">
              <w:rPr>
                <w:rFonts w:asciiTheme="minorHAnsi" w:hAnsiTheme="minorHAnsi" w:cstheme="minorHAnsi"/>
                <w:sz w:val="24"/>
                <w:szCs w:val="24"/>
              </w:rPr>
              <w:t>al Departamento Administrativo de la Función Pública DAFP</w:t>
            </w:r>
            <w:r w:rsidR="00285FF1" w:rsidRPr="00485E1F">
              <w:rPr>
                <w:rFonts w:asciiTheme="minorHAnsi" w:hAnsiTheme="minorHAnsi" w:cstheme="minorHAnsi"/>
                <w:sz w:val="24"/>
                <w:szCs w:val="24"/>
              </w:rPr>
              <w:t xml:space="preserve"> donde se</w:t>
            </w:r>
            <w:r w:rsidRPr="00485E1F">
              <w:rPr>
                <w:rFonts w:asciiTheme="minorHAnsi" w:hAnsiTheme="minorHAnsi" w:cstheme="minorHAnsi"/>
                <w:sz w:val="24"/>
                <w:szCs w:val="24"/>
              </w:rPr>
              <w:t xml:space="preserve"> hace referencia al estado del control interno en el INFIDER, </w:t>
            </w:r>
            <w:r w:rsidR="00285FF1" w:rsidRPr="00485E1F">
              <w:rPr>
                <w:rFonts w:asciiTheme="minorHAnsi" w:hAnsiTheme="minorHAnsi" w:cstheme="minorHAnsi"/>
                <w:sz w:val="24"/>
                <w:szCs w:val="24"/>
              </w:rPr>
              <w:t>también se hizo</w:t>
            </w:r>
            <w:r w:rsidRPr="00485E1F">
              <w:rPr>
                <w:rFonts w:asciiTheme="minorHAnsi" w:hAnsiTheme="minorHAnsi" w:cstheme="minorHAnsi"/>
                <w:sz w:val="24"/>
                <w:szCs w:val="24"/>
              </w:rPr>
              <w:t xml:space="preserve"> el reporte FURAG II concerniente a la planeación </w:t>
            </w:r>
            <w:r w:rsidR="009347E0" w:rsidRPr="00485E1F">
              <w:rPr>
                <w:rFonts w:asciiTheme="minorHAnsi" w:hAnsiTheme="minorHAnsi" w:cstheme="minorHAnsi"/>
                <w:sz w:val="24"/>
                <w:szCs w:val="24"/>
              </w:rPr>
              <w:t>de la entidad</w:t>
            </w:r>
            <w:r w:rsidRPr="00485E1F">
              <w:rPr>
                <w:rFonts w:asciiTheme="minorHAnsi" w:hAnsiTheme="minorHAnsi" w:cstheme="minorHAnsi"/>
                <w:sz w:val="24"/>
                <w:szCs w:val="24"/>
              </w:rPr>
              <w:t xml:space="preserve"> </w:t>
            </w:r>
            <w:r w:rsidR="009347E0" w:rsidRPr="00485E1F">
              <w:rPr>
                <w:rFonts w:asciiTheme="minorHAnsi" w:hAnsiTheme="minorHAnsi" w:cstheme="minorHAnsi"/>
                <w:sz w:val="24"/>
                <w:szCs w:val="24"/>
              </w:rPr>
              <w:t>el</w:t>
            </w:r>
            <w:r w:rsidRPr="00485E1F">
              <w:rPr>
                <w:rFonts w:asciiTheme="minorHAnsi" w:hAnsiTheme="minorHAnsi" w:cstheme="minorHAnsi"/>
                <w:sz w:val="24"/>
                <w:szCs w:val="24"/>
              </w:rPr>
              <w:t xml:space="preserve"> cual s</w:t>
            </w:r>
            <w:r w:rsidR="009347E0" w:rsidRPr="00485E1F">
              <w:rPr>
                <w:rFonts w:asciiTheme="minorHAnsi" w:hAnsiTheme="minorHAnsi" w:cstheme="minorHAnsi"/>
                <w:sz w:val="24"/>
                <w:szCs w:val="24"/>
              </w:rPr>
              <w:t>i</w:t>
            </w:r>
            <w:r w:rsidRPr="00485E1F">
              <w:rPr>
                <w:rFonts w:asciiTheme="minorHAnsi" w:hAnsiTheme="minorHAnsi" w:cstheme="minorHAnsi"/>
                <w:sz w:val="24"/>
                <w:szCs w:val="24"/>
              </w:rPr>
              <w:t>rvi</w:t>
            </w:r>
            <w:r w:rsidR="00E8156F" w:rsidRPr="00485E1F">
              <w:rPr>
                <w:rFonts w:asciiTheme="minorHAnsi" w:hAnsiTheme="minorHAnsi" w:cstheme="minorHAnsi"/>
                <w:sz w:val="24"/>
                <w:szCs w:val="24"/>
              </w:rPr>
              <w:t>ó</w:t>
            </w:r>
            <w:r w:rsidRPr="00485E1F">
              <w:rPr>
                <w:rFonts w:asciiTheme="minorHAnsi" w:hAnsiTheme="minorHAnsi" w:cstheme="minorHAnsi"/>
                <w:sz w:val="24"/>
                <w:szCs w:val="24"/>
              </w:rPr>
              <w:t xml:space="preserve"> de insumo para </w:t>
            </w:r>
            <w:r w:rsidR="009347E0" w:rsidRPr="00485E1F">
              <w:rPr>
                <w:rFonts w:asciiTheme="minorHAnsi" w:hAnsiTheme="minorHAnsi" w:cstheme="minorHAnsi"/>
                <w:sz w:val="24"/>
                <w:szCs w:val="24"/>
              </w:rPr>
              <w:t xml:space="preserve">desarrollar </w:t>
            </w:r>
            <w:r w:rsidRPr="00485E1F">
              <w:rPr>
                <w:rFonts w:asciiTheme="minorHAnsi" w:hAnsiTheme="minorHAnsi" w:cstheme="minorHAnsi"/>
                <w:sz w:val="24"/>
                <w:szCs w:val="24"/>
              </w:rPr>
              <w:t xml:space="preserve">el auto diagnóstico y seguir con la línea base para continuar con  la implementación de </w:t>
            </w:r>
            <w:r w:rsidRPr="00485E1F">
              <w:rPr>
                <w:rFonts w:asciiTheme="minorHAnsi" w:hAnsiTheme="minorHAnsi" w:cstheme="minorHAnsi"/>
                <w:color w:val="4A4A4A"/>
                <w:sz w:val="24"/>
                <w:szCs w:val="24"/>
                <w:shd w:val="clear" w:color="auto" w:fill="FFFFFF"/>
              </w:rPr>
              <w:t>las 7 dimensiones operativas y sus 1</w:t>
            </w:r>
            <w:r w:rsidR="00E8156F" w:rsidRPr="00485E1F">
              <w:rPr>
                <w:rFonts w:asciiTheme="minorHAnsi" w:hAnsiTheme="minorHAnsi" w:cstheme="minorHAnsi"/>
                <w:color w:val="4A4A4A"/>
                <w:sz w:val="24"/>
                <w:szCs w:val="24"/>
                <w:shd w:val="clear" w:color="auto" w:fill="FFFFFF"/>
              </w:rPr>
              <w:t>7</w:t>
            </w:r>
            <w:r w:rsidRPr="00485E1F">
              <w:rPr>
                <w:rFonts w:asciiTheme="minorHAnsi" w:hAnsiTheme="minorHAnsi" w:cstheme="minorHAnsi"/>
                <w:color w:val="4A4A4A"/>
                <w:sz w:val="24"/>
                <w:szCs w:val="24"/>
                <w:shd w:val="clear" w:color="auto" w:fill="FFFFFF"/>
              </w:rPr>
              <w:t xml:space="preserve"> políticas a través de las cuales se desarrolla el Modelo Integrado de Planeación y Gestión – MIPG</w:t>
            </w:r>
            <w:r w:rsidRPr="00485E1F">
              <w:rPr>
                <w:rFonts w:asciiTheme="minorHAnsi" w:hAnsiTheme="minorHAnsi" w:cstheme="minorHAnsi"/>
                <w:sz w:val="24"/>
                <w:szCs w:val="24"/>
              </w:rPr>
              <w:t xml:space="preserve"> esto se ha hecho de manera satisfactoria.</w:t>
            </w:r>
          </w:p>
          <w:p w:rsidR="00957E35" w:rsidRPr="00485E1F" w:rsidRDefault="00957E35" w:rsidP="00957E35">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informes pormenorizados cuatrimestrales del estado del control interno del INFIDER son entregados a la Gerencia en los tiempos establecidos y publicados en la página web del INFIDER:</w:t>
            </w:r>
          </w:p>
          <w:p w:rsidR="009347E0" w:rsidRPr="00485E1F" w:rsidRDefault="00957E35" w:rsidP="009347E0">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por intermedio de la Oficina Asesora de Control Interno diligencio el formato concerniente al FURAG ll, requerimiento del DAFP el cual le está permitiendo a la entidad la construcción de la línea de base para la implementación del MIPG, el sistema de Gestión de la Calidad, las PETI, las políticas de Gobierno Digital etc.</w:t>
            </w:r>
          </w:p>
          <w:p w:rsidR="009347E0" w:rsidRDefault="009347E0" w:rsidP="009347E0">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practicó auditoría y arqueo a los pagarés y carpetas de los créditos que el INFIDER ha otorgado en las diferentes líneas de crédito, este informe fue </w:t>
            </w:r>
            <w:r w:rsidRPr="00485E1F">
              <w:rPr>
                <w:rFonts w:asciiTheme="minorHAnsi" w:hAnsiTheme="minorHAnsi" w:cstheme="minorHAnsi"/>
                <w:sz w:val="24"/>
                <w:szCs w:val="24"/>
              </w:rPr>
              <w:lastRenderedPageBreak/>
              <w:t>presentado a la gerencia.</w:t>
            </w:r>
          </w:p>
          <w:p w:rsidR="00D10E6F" w:rsidRPr="00485E1F" w:rsidRDefault="00D10E6F" w:rsidP="009347E0">
            <w:pPr>
              <w:pStyle w:val="Prrafodelista"/>
              <w:numPr>
                <w:ilvl w:val="0"/>
                <w:numId w:val="38"/>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Se presentó informe de seguimiento y estado de los comités del INFIDER</w:t>
            </w:r>
          </w:p>
          <w:p w:rsidR="009347E0" w:rsidRPr="00485E1F" w:rsidRDefault="009347E0" w:rsidP="009347E0">
            <w:pPr>
              <w:pStyle w:val="Prrafodelista"/>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Todos los recibidos de esta información reposan en la Oficina de Control Interno.</w:t>
            </w:r>
          </w:p>
        </w:tc>
      </w:tr>
      <w:tr w:rsidR="00957E35" w:rsidRPr="00485E1F" w:rsidTr="00957E35">
        <w:trPr>
          <w:trHeight w:val="350"/>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RECOMENDACIONES: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Subsistema de Control Estratégico</w:t>
            </w:r>
          </w:p>
          <w:p w:rsidR="00957E35" w:rsidRPr="00485E1F" w:rsidRDefault="00957E35">
            <w:pPr>
              <w:autoSpaceDE w:val="0"/>
              <w:autoSpaceDN w:val="0"/>
              <w:adjustRightInd w:val="0"/>
              <w:jc w:val="both"/>
              <w:rPr>
                <w:rFonts w:asciiTheme="minorHAnsi" w:hAnsiTheme="minorHAnsi" w:cstheme="minorHAnsi"/>
                <w:b/>
                <w:bCs/>
                <w:sz w:val="24"/>
                <w:szCs w:val="24"/>
              </w:rPr>
            </w:pP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el estilo de dirección que hasta hoy ha permitido un direccionamiento estratégico efectivo.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Continuar la reingeniería y ajustes en el Plan estratégico de la entidad 2016-2019.</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Por parte de los responsables llevar un autocontrol de las metas propuestas en planes y programas.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Realizar revisión y ajustes en la actualización de los procesos después de implementar el nuevo sistema financiero.</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la revisión de procedimientos, para constatar que estos se estén ejecutando de conformidad con lo escrito y efectuar los ajustes respectivos.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el monitoreo constante de los riesgos por los responsables de los procesos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La Dirección Administrativa y Financiera responsable del Talento Humano debe procurar por mantener las actualizaciones de todos los programas de bienestar laboral y social (Plan de capacitación, plan de incentivos, bienestar social, programas de inducción y </w:t>
            </w:r>
            <w:proofErr w:type="spellStart"/>
            <w:r w:rsidRPr="00485E1F">
              <w:rPr>
                <w:rFonts w:asciiTheme="minorHAnsi" w:hAnsiTheme="minorHAnsi" w:cstheme="minorHAnsi"/>
                <w:sz w:val="24"/>
                <w:szCs w:val="24"/>
              </w:rPr>
              <w:t>re-inducción</w:t>
            </w:r>
            <w:proofErr w:type="spellEnd"/>
            <w:r w:rsidRPr="00485E1F">
              <w:rPr>
                <w:rFonts w:asciiTheme="minorHAnsi" w:hAnsiTheme="minorHAnsi" w:cstheme="minorHAnsi"/>
                <w:sz w:val="24"/>
                <w:szCs w:val="24"/>
              </w:rPr>
              <w:t>, salud ocupacional etc</w:t>
            </w:r>
            <w:r w:rsidR="00285FF1" w:rsidRPr="00485E1F">
              <w:rPr>
                <w:rFonts w:asciiTheme="minorHAnsi" w:hAnsiTheme="minorHAnsi" w:cstheme="minorHAnsi"/>
                <w:sz w:val="24"/>
                <w:szCs w:val="24"/>
              </w:rPr>
              <w:t>.</w:t>
            </w:r>
            <w:r w:rsidRPr="00485E1F">
              <w:rPr>
                <w:rFonts w:asciiTheme="minorHAnsi" w:hAnsiTheme="minorHAnsi" w:cstheme="minorHAnsi"/>
                <w:sz w:val="24"/>
                <w:szCs w:val="24"/>
              </w:rPr>
              <w:t>), así como las políticas de talento humano y tenerlos publicados en la Página web de la entidad.</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Seguir con el proceso de actualización que los funcionarios realizan en sus respectivas hojas de vida, así como la declaración de bienes y rentas para después subirlas al SIGEP.</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Continuar con la Implementación del PETI (Plan estratégico de tecnologías de la Información).</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Actualizar las Políticas de Gobierno Digital antes Gobierno en Línea.</w:t>
            </w:r>
          </w:p>
          <w:p w:rsidR="00957E35" w:rsidRPr="00485E1F" w:rsidRDefault="009347E0" w:rsidP="00957E35">
            <w:pPr>
              <w:pStyle w:val="Prrafodelista"/>
              <w:numPr>
                <w:ilvl w:val="0"/>
                <w:numId w:val="39"/>
              </w:numPr>
              <w:autoSpaceDE w:val="0"/>
              <w:autoSpaceDN w:val="0"/>
              <w:adjustRightInd w:val="0"/>
              <w:jc w:val="both"/>
              <w:rPr>
                <w:rFonts w:asciiTheme="minorHAnsi" w:hAnsiTheme="minorHAnsi" w:cstheme="minorHAnsi"/>
                <w:bCs/>
                <w:sz w:val="24"/>
                <w:szCs w:val="24"/>
              </w:rPr>
            </w:pPr>
            <w:r w:rsidRPr="00485E1F">
              <w:rPr>
                <w:rFonts w:asciiTheme="minorHAnsi" w:hAnsiTheme="minorHAnsi" w:cstheme="minorHAnsi"/>
                <w:bCs/>
                <w:sz w:val="24"/>
                <w:szCs w:val="24"/>
              </w:rPr>
              <w:t>Mantener la a</w:t>
            </w:r>
            <w:r w:rsidR="00957E35" w:rsidRPr="00485E1F">
              <w:rPr>
                <w:rFonts w:asciiTheme="minorHAnsi" w:hAnsiTheme="minorHAnsi" w:cstheme="minorHAnsi"/>
                <w:bCs/>
                <w:sz w:val="24"/>
                <w:szCs w:val="24"/>
              </w:rPr>
              <w:t>ctualiza</w:t>
            </w:r>
            <w:r w:rsidRPr="00485E1F">
              <w:rPr>
                <w:rFonts w:asciiTheme="minorHAnsi" w:hAnsiTheme="minorHAnsi" w:cstheme="minorHAnsi"/>
                <w:bCs/>
                <w:sz w:val="24"/>
                <w:szCs w:val="24"/>
              </w:rPr>
              <w:t>ción</w:t>
            </w:r>
            <w:r w:rsidR="00957E35" w:rsidRPr="00485E1F">
              <w:rPr>
                <w:rFonts w:asciiTheme="minorHAnsi" w:hAnsiTheme="minorHAnsi" w:cstheme="minorHAnsi"/>
                <w:bCs/>
                <w:sz w:val="24"/>
                <w:szCs w:val="24"/>
              </w:rPr>
              <w:t xml:space="preserve"> y moderniza</w:t>
            </w:r>
            <w:r w:rsidRPr="00485E1F">
              <w:rPr>
                <w:rFonts w:asciiTheme="minorHAnsi" w:hAnsiTheme="minorHAnsi" w:cstheme="minorHAnsi"/>
                <w:bCs/>
                <w:sz w:val="24"/>
                <w:szCs w:val="24"/>
              </w:rPr>
              <w:t xml:space="preserve">ción de </w:t>
            </w:r>
            <w:r w:rsidR="00957E35" w:rsidRPr="00485E1F">
              <w:rPr>
                <w:rFonts w:asciiTheme="minorHAnsi" w:hAnsiTheme="minorHAnsi" w:cstheme="minorHAnsi"/>
                <w:bCs/>
                <w:sz w:val="24"/>
                <w:szCs w:val="24"/>
              </w:rPr>
              <w:t>la página web del INFIDER</w:t>
            </w:r>
            <w:r w:rsidRPr="00485E1F">
              <w:rPr>
                <w:rFonts w:asciiTheme="minorHAnsi" w:hAnsiTheme="minorHAnsi" w:cstheme="minorHAnsi"/>
                <w:bCs/>
                <w:sz w:val="24"/>
                <w:szCs w:val="24"/>
              </w:rPr>
              <w:t xml:space="preserve"> cumpliendo con los lineamientos legales.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Subsistema de control de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w:t>
            </w:r>
            <w:r w:rsidR="009347E0" w:rsidRPr="00485E1F">
              <w:rPr>
                <w:rFonts w:asciiTheme="minorHAnsi" w:hAnsiTheme="minorHAnsi" w:cstheme="minorHAnsi"/>
                <w:sz w:val="24"/>
                <w:szCs w:val="24"/>
              </w:rPr>
              <w:t xml:space="preserve"> sigue con las j</w:t>
            </w:r>
            <w:r w:rsidRPr="00485E1F">
              <w:rPr>
                <w:rFonts w:asciiTheme="minorHAnsi" w:hAnsiTheme="minorHAnsi" w:cstheme="minorHAnsi"/>
                <w:sz w:val="24"/>
                <w:szCs w:val="24"/>
              </w:rPr>
              <w:t xml:space="preserve">ornadas de capacitación para dar a conocer la importancia de </w:t>
            </w:r>
            <w:r w:rsidRPr="00485E1F">
              <w:rPr>
                <w:rFonts w:asciiTheme="minorHAnsi" w:hAnsiTheme="minorHAnsi" w:cstheme="minorHAnsi"/>
                <w:sz w:val="24"/>
                <w:szCs w:val="24"/>
              </w:rPr>
              <w:lastRenderedPageBreak/>
              <w:t xml:space="preserve">la implementación del nuevo Modelo Integrado de Planeación y Gestión MIPG que son las directrices y las políticas de operación que representan para la Entidad y se van a ver reflejadas en el cumplimiento de sus objetivos.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Los responsables de los procesos deben estar pendientes de la implementación del nuevo sistema financiero integrado con el fin de hacer una revisión a sus funciones y a sus procedimientos para recomendar los cambios que hay que realizar y presentarlos al comité de gerencia para su aprobación.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Realizar continuamente chequeos a los controles.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Tener en cuenta los resultados de los indicadores para el cumplimiento de los objetivos.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Continuar con la revisión periódica de los procesos, procedimientos y manuales con el fin de que permanezcan actualizados.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Continuar promulgando entre los clientes el procedimiento Peticiones Quejas y reclamos y demandas.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Re socializar el manejo de las tablas de retención documental y el manejo de lo relacionado con la gestión Documental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Actualizar el plan de contingencias para los sistemas informáticos que van de la mano con el PETI.</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Continuar con las Actualizaciones, mantenimiento y sostenimiento de la página Web para mantener informados todos los avances institucionales, publicación de los indicadores, Leyes y la información institucional de acuerdo a las políticas de gobierno digital.</w:t>
            </w:r>
          </w:p>
          <w:p w:rsidR="00957E35" w:rsidRPr="00485E1F" w:rsidRDefault="00957E35">
            <w:pPr>
              <w:autoSpaceDE w:val="0"/>
              <w:autoSpaceDN w:val="0"/>
              <w:adjustRightInd w:val="0"/>
              <w:ind w:left="36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Subsistema de Control de Evaluación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Cada responsable de su proceso deberá evaluar periódicamente el cumplimiento en la ejecución de sus actividades y tareas, de conformidad con las normas establecidas y directrices impartidas por la alta dirección y de acuerdo a la matriz de riesgos operativos.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proofErr w:type="spellStart"/>
            <w:r w:rsidRPr="00485E1F">
              <w:rPr>
                <w:rFonts w:asciiTheme="minorHAnsi" w:hAnsiTheme="minorHAnsi" w:cstheme="minorHAnsi"/>
                <w:sz w:val="24"/>
                <w:szCs w:val="24"/>
              </w:rPr>
              <w:t>Re-socializar</w:t>
            </w:r>
            <w:proofErr w:type="spellEnd"/>
            <w:r w:rsidRPr="00485E1F">
              <w:rPr>
                <w:rFonts w:asciiTheme="minorHAnsi" w:hAnsiTheme="minorHAnsi" w:cstheme="minorHAnsi"/>
                <w:sz w:val="24"/>
                <w:szCs w:val="24"/>
              </w:rPr>
              <w:t xml:space="preserve"> el MANUAL DE OPERACIÓN DEL INFIDER, como instrumento que consolida los sistemas integrados de Gestión de calidad NTCGP1000:2004, NTCGP 1000-2008, y del Modelo Estándar de Control Interno (MECI) (Decreto 943 de mayo de 2014), El MIPG (Modelo Integrado de Planeación y Gestión).</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Los responsables de los procesos y procedimientos deben actualizar permanentemente los cambios que se generan como consecuencia del desempeño de su actividad.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 xml:space="preserve">Mantenimiento permanente al sistema de Control Interno, en aquellos elementos que deben ser actualizados en la presente vigencia.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Atender oportunamente las acciones de mejora formuladas por el comité.</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responsables de procesos deberán tener presente las fechas de cumplimiento de las acciones establecidas en su plan de gestión.</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resultados de la gestión deben ser coherentes con las metas individuales del desempeño laboral.</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Verificar en las fechas programadas el cumplimiento de los objetivos concertados y tomar las medidas correctivas oportunamente.</w:t>
            </w:r>
          </w:p>
        </w:tc>
      </w:tr>
    </w:tbl>
    <w:p w:rsidR="00957E35" w:rsidRPr="00485E1F" w:rsidRDefault="00957E35" w:rsidP="00957E35">
      <w:pPr>
        <w:autoSpaceDE w:val="0"/>
        <w:autoSpaceDN w:val="0"/>
        <w:adjustRightInd w:val="0"/>
        <w:jc w:val="both"/>
        <w:rPr>
          <w:rFonts w:asciiTheme="minorHAnsi" w:eastAsiaTheme="minorHAnsi" w:hAnsiTheme="minorHAnsi" w:cstheme="minorHAnsi"/>
          <w:b/>
          <w:i/>
          <w:lang w:val="es-ES" w:eastAsia="en-US"/>
        </w:rPr>
      </w:pPr>
    </w:p>
    <w:p w:rsidR="00285FF1" w:rsidRPr="00485E1F" w:rsidRDefault="00285FF1" w:rsidP="00957E35">
      <w:pPr>
        <w:autoSpaceDE w:val="0"/>
        <w:autoSpaceDN w:val="0"/>
        <w:adjustRightInd w:val="0"/>
        <w:jc w:val="both"/>
        <w:rPr>
          <w:rFonts w:asciiTheme="minorHAnsi" w:hAnsiTheme="minorHAnsi" w:cstheme="minorHAnsi"/>
          <w:b/>
          <w:i/>
        </w:rPr>
      </w:pPr>
    </w:p>
    <w:p w:rsidR="00285FF1" w:rsidRDefault="00285FF1" w:rsidP="00957E35">
      <w:pPr>
        <w:autoSpaceDE w:val="0"/>
        <w:autoSpaceDN w:val="0"/>
        <w:adjustRightInd w:val="0"/>
        <w:jc w:val="both"/>
        <w:rPr>
          <w:rFonts w:asciiTheme="minorHAnsi" w:hAnsiTheme="minorHAnsi" w:cstheme="minorHAnsi"/>
          <w:b/>
          <w:i/>
        </w:rPr>
      </w:pPr>
    </w:p>
    <w:p w:rsidR="00485E1F" w:rsidRDefault="00485E1F" w:rsidP="00957E35">
      <w:pPr>
        <w:autoSpaceDE w:val="0"/>
        <w:autoSpaceDN w:val="0"/>
        <w:adjustRightInd w:val="0"/>
        <w:jc w:val="both"/>
        <w:rPr>
          <w:rFonts w:asciiTheme="minorHAnsi" w:hAnsiTheme="minorHAnsi" w:cstheme="minorHAnsi"/>
          <w:b/>
          <w:i/>
        </w:rPr>
      </w:pPr>
    </w:p>
    <w:p w:rsidR="00485E1F" w:rsidRDefault="00485E1F" w:rsidP="00957E35">
      <w:pPr>
        <w:autoSpaceDE w:val="0"/>
        <w:autoSpaceDN w:val="0"/>
        <w:adjustRightInd w:val="0"/>
        <w:jc w:val="both"/>
        <w:rPr>
          <w:rFonts w:asciiTheme="minorHAnsi" w:hAnsiTheme="minorHAnsi" w:cstheme="minorHAnsi"/>
          <w:b/>
          <w:i/>
        </w:rPr>
      </w:pPr>
    </w:p>
    <w:p w:rsidR="00485E1F" w:rsidRPr="00485E1F" w:rsidRDefault="00485E1F" w:rsidP="00957E35">
      <w:pPr>
        <w:autoSpaceDE w:val="0"/>
        <w:autoSpaceDN w:val="0"/>
        <w:adjustRightInd w:val="0"/>
        <w:jc w:val="both"/>
        <w:rPr>
          <w:rFonts w:asciiTheme="minorHAnsi" w:hAnsiTheme="minorHAnsi" w:cstheme="minorHAnsi"/>
          <w:b/>
          <w:i/>
        </w:rPr>
      </w:pPr>
    </w:p>
    <w:p w:rsidR="00285FF1" w:rsidRPr="00485E1F" w:rsidRDefault="00285FF1" w:rsidP="00957E35">
      <w:pPr>
        <w:autoSpaceDE w:val="0"/>
        <w:autoSpaceDN w:val="0"/>
        <w:adjustRightInd w:val="0"/>
        <w:jc w:val="both"/>
        <w:rPr>
          <w:rFonts w:asciiTheme="minorHAnsi" w:hAnsiTheme="minorHAnsi" w:cstheme="minorHAnsi"/>
          <w:b/>
          <w:i/>
        </w:rPr>
      </w:pPr>
    </w:p>
    <w:p w:rsidR="00285FF1" w:rsidRPr="00485E1F" w:rsidRDefault="00285FF1" w:rsidP="00957E35">
      <w:pPr>
        <w:autoSpaceDE w:val="0"/>
        <w:autoSpaceDN w:val="0"/>
        <w:adjustRightInd w:val="0"/>
        <w:jc w:val="both"/>
        <w:rPr>
          <w:rFonts w:asciiTheme="minorHAnsi" w:hAnsiTheme="minorHAnsi" w:cstheme="minorHAnsi"/>
          <w:b/>
          <w:i/>
        </w:rPr>
      </w:pPr>
    </w:p>
    <w:p w:rsidR="00957E35" w:rsidRPr="00485E1F" w:rsidRDefault="00BB7BB2" w:rsidP="00957E35">
      <w:pPr>
        <w:autoSpaceDE w:val="0"/>
        <w:autoSpaceDN w:val="0"/>
        <w:adjustRightInd w:val="0"/>
        <w:jc w:val="both"/>
        <w:rPr>
          <w:rFonts w:asciiTheme="minorHAnsi" w:hAnsiTheme="minorHAnsi" w:cstheme="minorHAnsi"/>
          <w:b/>
          <w:i/>
        </w:rPr>
      </w:pPr>
      <w:r>
        <w:rPr>
          <w:rFonts w:asciiTheme="minorHAnsi" w:hAnsiTheme="minorHAnsi" w:cstheme="minorHAnsi"/>
          <w:b/>
          <w:i/>
        </w:rPr>
        <w:t>DIANA MARCELA TRUJILLO CARVAJAL</w:t>
      </w:r>
      <w:r w:rsidR="00957E35" w:rsidRPr="00485E1F">
        <w:rPr>
          <w:rFonts w:asciiTheme="minorHAnsi" w:hAnsiTheme="minorHAnsi" w:cstheme="minorHAnsi"/>
          <w:b/>
          <w:i/>
        </w:rPr>
        <w:t xml:space="preserve">              GUILLERMO LEÓN HENAO FLÓREZ</w:t>
      </w:r>
    </w:p>
    <w:p w:rsidR="00957E35" w:rsidRPr="00485E1F" w:rsidRDefault="00957E35" w:rsidP="00957E35">
      <w:pPr>
        <w:autoSpaceDE w:val="0"/>
        <w:autoSpaceDN w:val="0"/>
        <w:adjustRightInd w:val="0"/>
        <w:jc w:val="both"/>
        <w:rPr>
          <w:rFonts w:asciiTheme="minorHAnsi" w:hAnsiTheme="minorHAnsi" w:cstheme="minorHAnsi"/>
        </w:rPr>
      </w:pPr>
      <w:r w:rsidRPr="00485E1F">
        <w:rPr>
          <w:rFonts w:asciiTheme="minorHAnsi" w:hAnsiTheme="minorHAnsi" w:cstheme="minorHAnsi"/>
        </w:rPr>
        <w:t>Gerente                                                                    Jefe Asesor de Control Interno</w:t>
      </w:r>
    </w:p>
    <w:p w:rsidR="00957E35" w:rsidRPr="00485E1F" w:rsidRDefault="00957E35" w:rsidP="00957E35">
      <w:pPr>
        <w:autoSpaceDE w:val="0"/>
        <w:autoSpaceDN w:val="0"/>
        <w:adjustRightInd w:val="0"/>
        <w:jc w:val="both"/>
        <w:rPr>
          <w:rFonts w:asciiTheme="minorHAnsi" w:hAnsiTheme="minorHAnsi" w:cstheme="minorHAnsi"/>
        </w:rPr>
      </w:pPr>
    </w:p>
    <w:p w:rsidR="00957E35" w:rsidRDefault="00957E35" w:rsidP="00957E35">
      <w:pPr>
        <w:autoSpaceDE w:val="0"/>
        <w:autoSpaceDN w:val="0"/>
        <w:adjustRightInd w:val="0"/>
        <w:jc w:val="both"/>
        <w:rPr>
          <w:rFonts w:asciiTheme="minorHAnsi" w:hAnsiTheme="minorHAnsi" w:cstheme="minorHAnsi"/>
        </w:rPr>
      </w:pPr>
    </w:p>
    <w:p w:rsidR="00485E1F" w:rsidRDefault="00485E1F" w:rsidP="00957E35">
      <w:pPr>
        <w:autoSpaceDE w:val="0"/>
        <w:autoSpaceDN w:val="0"/>
        <w:adjustRightInd w:val="0"/>
        <w:jc w:val="both"/>
        <w:rPr>
          <w:rFonts w:asciiTheme="minorHAnsi" w:hAnsiTheme="minorHAnsi" w:cstheme="minorHAnsi"/>
        </w:rPr>
      </w:pPr>
    </w:p>
    <w:p w:rsidR="00485E1F" w:rsidRDefault="00485E1F" w:rsidP="00957E35">
      <w:pPr>
        <w:autoSpaceDE w:val="0"/>
        <w:autoSpaceDN w:val="0"/>
        <w:adjustRightInd w:val="0"/>
        <w:jc w:val="both"/>
        <w:rPr>
          <w:rFonts w:asciiTheme="minorHAnsi" w:hAnsiTheme="minorHAnsi" w:cstheme="minorHAnsi"/>
          <w:b/>
        </w:rPr>
      </w:pPr>
    </w:p>
    <w:p w:rsidR="00485E1F" w:rsidRDefault="00485E1F" w:rsidP="00957E35">
      <w:pPr>
        <w:autoSpaceDE w:val="0"/>
        <w:autoSpaceDN w:val="0"/>
        <w:adjustRightInd w:val="0"/>
        <w:jc w:val="both"/>
        <w:rPr>
          <w:rFonts w:asciiTheme="minorHAnsi" w:hAnsiTheme="minorHAnsi" w:cstheme="minorHAnsi"/>
          <w:b/>
        </w:rPr>
      </w:pPr>
      <w:bookmarkStart w:id="0" w:name="_GoBack"/>
      <w:bookmarkEnd w:id="0"/>
    </w:p>
    <w:p w:rsidR="00485E1F" w:rsidRPr="00485E1F" w:rsidRDefault="00485E1F" w:rsidP="00957E35">
      <w:pPr>
        <w:autoSpaceDE w:val="0"/>
        <w:autoSpaceDN w:val="0"/>
        <w:adjustRightInd w:val="0"/>
        <w:jc w:val="both"/>
        <w:rPr>
          <w:rFonts w:asciiTheme="minorHAnsi" w:hAnsiTheme="minorHAnsi" w:cstheme="minorHAnsi"/>
          <w:b/>
        </w:rPr>
      </w:pPr>
    </w:p>
    <w:p w:rsidR="00957E35" w:rsidRPr="00BB7BB2" w:rsidRDefault="00957E35" w:rsidP="00957E35">
      <w:pPr>
        <w:autoSpaceDE w:val="0"/>
        <w:autoSpaceDN w:val="0"/>
        <w:adjustRightInd w:val="0"/>
        <w:jc w:val="both"/>
        <w:rPr>
          <w:rFonts w:asciiTheme="minorHAnsi" w:hAnsiTheme="minorHAnsi" w:cstheme="minorHAnsi"/>
          <w:b/>
          <w:i/>
          <w:iCs/>
          <w:sz w:val="12"/>
          <w:szCs w:val="12"/>
        </w:rPr>
      </w:pPr>
      <w:r w:rsidRPr="00BB7BB2">
        <w:rPr>
          <w:rFonts w:asciiTheme="minorHAnsi" w:hAnsiTheme="minorHAnsi" w:cstheme="minorHAnsi"/>
          <w:b/>
          <w:i/>
          <w:iCs/>
          <w:sz w:val="12"/>
          <w:szCs w:val="12"/>
        </w:rPr>
        <w:t xml:space="preserve">Proyectó y Elaboró: </w:t>
      </w:r>
    </w:p>
    <w:p w:rsidR="00957E35" w:rsidRPr="00BB7BB2" w:rsidRDefault="00957E35" w:rsidP="00957E35">
      <w:pPr>
        <w:autoSpaceDE w:val="0"/>
        <w:autoSpaceDN w:val="0"/>
        <w:adjustRightInd w:val="0"/>
        <w:jc w:val="both"/>
        <w:rPr>
          <w:rFonts w:asciiTheme="minorHAnsi" w:hAnsiTheme="minorHAnsi" w:cstheme="minorHAnsi"/>
          <w:b/>
          <w:i/>
          <w:iCs/>
          <w:sz w:val="12"/>
          <w:szCs w:val="12"/>
        </w:rPr>
      </w:pPr>
      <w:r w:rsidRPr="00BB7BB2">
        <w:rPr>
          <w:rFonts w:asciiTheme="minorHAnsi" w:hAnsiTheme="minorHAnsi" w:cstheme="minorHAnsi"/>
          <w:b/>
          <w:i/>
          <w:iCs/>
          <w:sz w:val="12"/>
          <w:szCs w:val="12"/>
        </w:rPr>
        <w:t>GUILLERMO LEON HENAO FLOREZ</w:t>
      </w:r>
    </w:p>
    <w:p w:rsidR="00957E35" w:rsidRPr="00485E1F" w:rsidRDefault="00957E35" w:rsidP="00957E35">
      <w:pPr>
        <w:autoSpaceDE w:val="0"/>
        <w:autoSpaceDN w:val="0"/>
        <w:adjustRightInd w:val="0"/>
        <w:jc w:val="both"/>
        <w:rPr>
          <w:rFonts w:asciiTheme="minorHAnsi" w:hAnsiTheme="minorHAnsi" w:cstheme="minorHAnsi"/>
          <w:b/>
          <w:i/>
          <w:iCs/>
        </w:rPr>
      </w:pPr>
      <w:r w:rsidRPr="00BB7BB2">
        <w:rPr>
          <w:rFonts w:asciiTheme="minorHAnsi" w:hAnsiTheme="minorHAnsi" w:cstheme="minorHAnsi"/>
          <w:b/>
          <w:i/>
          <w:iCs/>
          <w:sz w:val="12"/>
          <w:szCs w:val="12"/>
        </w:rPr>
        <w:t>Jefe Asesor de Control Interno-INFIDER</w:t>
      </w:r>
    </w:p>
    <w:p w:rsidR="00436815" w:rsidRPr="00485E1F" w:rsidRDefault="00436815" w:rsidP="0041249E">
      <w:pPr>
        <w:rPr>
          <w:rFonts w:asciiTheme="minorHAnsi" w:hAnsiTheme="minorHAnsi" w:cstheme="minorHAnsi"/>
        </w:rPr>
      </w:pPr>
    </w:p>
    <w:sectPr w:rsidR="00436815" w:rsidRPr="00485E1F" w:rsidSect="004479B3">
      <w:headerReference w:type="default" r:id="rId7"/>
      <w:footerReference w:type="default" r:id="rId8"/>
      <w:pgSz w:w="12240" w:h="15840" w:code="1"/>
      <w:pgMar w:top="1985" w:right="1418" w:bottom="1134" w:left="1985"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1A4" w:rsidRDefault="000D61A4" w:rsidP="00D421DD">
      <w:r>
        <w:separator/>
      </w:r>
    </w:p>
  </w:endnote>
  <w:endnote w:type="continuationSeparator" w:id="0">
    <w:p w:rsidR="000D61A4" w:rsidRDefault="000D61A4" w:rsidP="00D4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altName w:val="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B10" w:rsidRDefault="000D61A4" w:rsidP="008B4B10">
    <w:pPr>
      <w:pStyle w:val="Piedepgina"/>
      <w:pBdr>
        <w:top w:val="single" w:sz="24" w:space="5" w:color="9BBB59" w:themeColor="accent3"/>
      </w:pBdr>
      <w:tabs>
        <w:tab w:val="clear" w:pos="4419"/>
        <w:tab w:val="clear" w:pos="8838"/>
        <w:tab w:val="right" w:pos="8928"/>
      </w:tabs>
      <w:ind w:left="-142" w:right="-91"/>
      <w:rPr>
        <w:lang w:val="es-ES"/>
      </w:rPr>
    </w:pPr>
    <w:sdt>
      <w:sdtPr>
        <w:rPr>
          <w:noProof/>
          <w:sz w:val="18"/>
          <w:szCs w:val="18"/>
        </w:rPr>
        <w:id w:val="250395305"/>
        <w:docPartObj>
          <w:docPartGallery w:val="Page Numbers (Top of Page)"/>
          <w:docPartUnique/>
        </w:docPartObj>
      </w:sdtPr>
      <w:sdtEndPr>
        <w:rPr>
          <w:noProof w:val="0"/>
          <w:sz w:val="22"/>
          <w:szCs w:val="22"/>
          <w:lang w:val="es-ES"/>
        </w:rPr>
      </w:sdtEndPr>
      <w:sdtContent>
        <w:r w:rsidR="00DD06C8">
          <w:rPr>
            <w:noProof/>
            <w:sz w:val="18"/>
            <w:szCs w:val="18"/>
          </w:rPr>
          <w:tab/>
        </w:r>
        <w:r w:rsidR="00CC7CE3" w:rsidRPr="00017A1F">
          <w:rPr>
            <w:noProof/>
            <w:sz w:val="18"/>
            <w:szCs w:val="18"/>
          </w:rPr>
          <w:t xml:space="preserve">Página </w:t>
        </w:r>
        <w:r w:rsidR="00511612" w:rsidRPr="00017A1F">
          <w:rPr>
            <w:noProof/>
            <w:sz w:val="18"/>
            <w:szCs w:val="18"/>
          </w:rPr>
          <w:fldChar w:fldCharType="begin"/>
        </w:r>
        <w:r w:rsidR="00CC7CE3" w:rsidRPr="00017A1F">
          <w:rPr>
            <w:noProof/>
            <w:sz w:val="18"/>
            <w:szCs w:val="18"/>
          </w:rPr>
          <w:instrText xml:space="preserve"> PAGE </w:instrText>
        </w:r>
        <w:r w:rsidR="00511612" w:rsidRPr="00017A1F">
          <w:rPr>
            <w:noProof/>
            <w:sz w:val="18"/>
            <w:szCs w:val="18"/>
          </w:rPr>
          <w:fldChar w:fldCharType="separate"/>
        </w:r>
        <w:r w:rsidR="004A3D9A">
          <w:rPr>
            <w:noProof/>
            <w:sz w:val="18"/>
            <w:szCs w:val="18"/>
          </w:rPr>
          <w:t>1</w:t>
        </w:r>
        <w:r w:rsidR="00511612" w:rsidRPr="00017A1F">
          <w:rPr>
            <w:noProof/>
            <w:sz w:val="18"/>
            <w:szCs w:val="18"/>
          </w:rPr>
          <w:fldChar w:fldCharType="end"/>
        </w:r>
        <w:r w:rsidR="00CC7CE3" w:rsidRPr="00017A1F">
          <w:rPr>
            <w:noProof/>
            <w:sz w:val="18"/>
            <w:szCs w:val="18"/>
          </w:rPr>
          <w:t xml:space="preserve"> de </w:t>
        </w:r>
        <w:r w:rsidR="00511612" w:rsidRPr="00017A1F">
          <w:rPr>
            <w:noProof/>
            <w:sz w:val="18"/>
            <w:szCs w:val="18"/>
          </w:rPr>
          <w:fldChar w:fldCharType="begin"/>
        </w:r>
        <w:r w:rsidR="00CC7CE3" w:rsidRPr="00017A1F">
          <w:rPr>
            <w:noProof/>
            <w:sz w:val="18"/>
            <w:szCs w:val="18"/>
          </w:rPr>
          <w:instrText xml:space="preserve"> NUMPAGES  </w:instrText>
        </w:r>
        <w:r w:rsidR="00511612" w:rsidRPr="00017A1F">
          <w:rPr>
            <w:noProof/>
            <w:sz w:val="18"/>
            <w:szCs w:val="18"/>
          </w:rPr>
          <w:fldChar w:fldCharType="separate"/>
        </w:r>
        <w:r w:rsidR="004A3D9A">
          <w:rPr>
            <w:noProof/>
            <w:sz w:val="18"/>
            <w:szCs w:val="18"/>
          </w:rPr>
          <w:t>1</w:t>
        </w:r>
        <w:r w:rsidR="00511612" w:rsidRPr="00017A1F">
          <w:rPr>
            <w:noProof/>
            <w:sz w:val="18"/>
            <w:szCs w:val="18"/>
          </w:rPr>
          <w:fldChar w:fldCharType="end"/>
        </w:r>
      </w:sdtContent>
    </w:sdt>
  </w:p>
  <w:p w:rsidR="008B4B10" w:rsidRPr="008B4B10" w:rsidRDefault="008B4B10"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sidRPr="008B4B10">
      <w:rPr>
        <w:b/>
        <w:i/>
        <w:sz w:val="20"/>
        <w:szCs w:val="20"/>
        <w:lang w:val="es-ES"/>
      </w:rPr>
      <w:t xml:space="preserve">INFORME PORMENORIZADO CUATRIMESTRAL DEL ESTADO DE CONTROL INTERNO </w:t>
    </w:r>
  </w:p>
  <w:p w:rsidR="008B4B10" w:rsidRPr="008B4B10" w:rsidRDefault="00033C58"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Pr>
        <w:b/>
        <w:i/>
        <w:sz w:val="20"/>
        <w:szCs w:val="20"/>
        <w:lang w:val="es-ES"/>
      </w:rPr>
      <w:t>JULIO</w:t>
    </w:r>
    <w:r w:rsidR="008B4B10" w:rsidRPr="008B4B10">
      <w:rPr>
        <w:b/>
        <w:i/>
        <w:sz w:val="20"/>
        <w:szCs w:val="20"/>
        <w:lang w:val="es-ES"/>
      </w:rPr>
      <w:t xml:space="preserve"> 12 DE 201</w:t>
    </w:r>
    <w:r w:rsidR="000B1FBD">
      <w:rPr>
        <w:b/>
        <w:i/>
        <w:sz w:val="20"/>
        <w:szCs w:val="20"/>
        <w:lang w:val="es-ES"/>
      </w:rPr>
      <w:t>9</w:t>
    </w:r>
    <w:r w:rsidR="008B4B10" w:rsidRPr="008B4B10">
      <w:rPr>
        <w:b/>
        <w:i/>
        <w:sz w:val="20"/>
        <w:szCs w:val="20"/>
        <w:lang w:val="es-ES"/>
      </w:rPr>
      <w:t>-</w:t>
    </w:r>
    <w:r>
      <w:rPr>
        <w:b/>
        <w:i/>
        <w:sz w:val="20"/>
        <w:szCs w:val="20"/>
        <w:lang w:val="es-ES"/>
      </w:rPr>
      <w:t xml:space="preserve"> NOVIEMBRE </w:t>
    </w:r>
    <w:r w:rsidR="008B4B10" w:rsidRPr="008B4B10">
      <w:rPr>
        <w:b/>
        <w:i/>
        <w:sz w:val="20"/>
        <w:szCs w:val="20"/>
        <w:lang w:val="es-ES"/>
      </w:rPr>
      <w:t>12 DE 2019</w:t>
    </w:r>
  </w:p>
  <w:p w:rsidR="0002554E" w:rsidRPr="008B4B10" w:rsidRDefault="008B4B10"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sidRPr="008B4B10">
      <w:rPr>
        <w:b/>
        <w:i/>
        <w:sz w:val="20"/>
        <w:szCs w:val="20"/>
        <w:lang w:val="es-ES"/>
      </w:rPr>
      <w:t xml:space="preserve">MECI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1A4" w:rsidRDefault="000D61A4" w:rsidP="00D421DD">
      <w:r>
        <w:separator/>
      </w:r>
    </w:p>
  </w:footnote>
  <w:footnote w:type="continuationSeparator" w:id="0">
    <w:p w:rsidR="000D61A4" w:rsidRDefault="000D61A4" w:rsidP="00D4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DD" w:rsidRPr="00122AAE" w:rsidRDefault="0086608F" w:rsidP="004479B3">
    <w:pPr>
      <w:pStyle w:val="Encabezado"/>
      <w:tabs>
        <w:tab w:val="clear" w:pos="4419"/>
        <w:tab w:val="clear" w:pos="8838"/>
        <w:tab w:val="right" w:pos="8929"/>
      </w:tabs>
      <w:ind w:left="-142" w:right="-92"/>
      <w:rPr>
        <w:rFonts w:ascii="Arial Narrow" w:hAnsi="Arial Narrow"/>
        <w:b/>
        <w:sz w:val="18"/>
        <w:szCs w:val="18"/>
      </w:rPr>
    </w:pPr>
    <w:r w:rsidRPr="00122AAE">
      <w:rPr>
        <w:rFonts w:ascii="Arial Narrow" w:hAnsi="Arial Narrow"/>
        <w:b/>
        <w:noProof/>
        <w:sz w:val="18"/>
        <w:szCs w:val="18"/>
        <w:lang w:val="es-ES" w:eastAsia="es-ES"/>
      </w:rPr>
      <w:drawing>
        <wp:anchor distT="0" distB="0" distL="114300" distR="114300" simplePos="0" relativeHeight="251661312" behindDoc="0" locked="0" layoutInCell="1" allowOverlap="1">
          <wp:simplePos x="0" y="0"/>
          <wp:positionH relativeFrom="column">
            <wp:posOffset>4178300</wp:posOffset>
          </wp:positionH>
          <wp:positionV relativeFrom="paragraph">
            <wp:posOffset>142904</wp:posOffset>
          </wp:positionV>
          <wp:extent cx="1576789" cy="490826"/>
          <wp:effectExtent l="0" t="0" r="4445" b="508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l="1477" t="17564" r="6122" b="12987"/>
                  <a:stretch>
                    <a:fillRect/>
                  </a:stretch>
                </pic:blipFill>
                <pic:spPr bwMode="auto">
                  <a:xfrm>
                    <a:off x="0" y="0"/>
                    <a:ext cx="1598951" cy="497725"/>
                  </a:xfrm>
                  <a:prstGeom prst="rect">
                    <a:avLst/>
                  </a:prstGeom>
                  <a:noFill/>
                  <a:ln w="9525">
                    <a:noFill/>
                    <a:miter lim="800000"/>
                    <a:headEnd/>
                    <a:tailEnd/>
                  </a:ln>
                </pic:spPr>
              </pic:pic>
            </a:graphicData>
          </a:graphic>
        </wp:anchor>
      </w:drawing>
    </w:r>
    <w:r w:rsidR="004479B3">
      <w:rPr>
        <w:noProof/>
        <w:lang w:val="es-ES" w:eastAsia="es-ES"/>
      </w:rPr>
      <w:drawing>
        <wp:anchor distT="0" distB="0" distL="114300" distR="114300" simplePos="0" relativeHeight="251659264" behindDoc="0" locked="0" layoutInCell="1" allowOverlap="1">
          <wp:simplePos x="0" y="0"/>
          <wp:positionH relativeFrom="column">
            <wp:posOffset>930275</wp:posOffset>
          </wp:positionH>
          <wp:positionV relativeFrom="paragraph">
            <wp:posOffset>13335</wp:posOffset>
          </wp:positionV>
          <wp:extent cx="1799604" cy="643016"/>
          <wp:effectExtent l="0" t="0" r="0" b="5080"/>
          <wp:wrapNone/>
          <wp:docPr id="21" name="Imagen 21" descr="Resultado de imagen para infider">
            <a:extLst xmlns:a="http://schemas.openxmlformats.org/drawingml/2006/main">
              <a:ext uri="{FF2B5EF4-FFF2-40B4-BE49-F238E27FC236}">
                <a16:creationId xmlns:a16="http://schemas.microsoft.com/office/drawing/2014/main" id="{20CB8C09-5AB0-C546-A31D-B6762FC1D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Resultado de imagen para infider">
                    <a:extLst>
                      <a:ext uri="{FF2B5EF4-FFF2-40B4-BE49-F238E27FC236}">
                        <a16:creationId xmlns:a16="http://schemas.microsoft.com/office/drawing/2014/main" id="{20CB8C09-5AB0-C546-A31D-B6762FC1DF42}"/>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22181"/>
                  <a:stretch/>
                </pic:blipFill>
                <pic:spPr bwMode="auto">
                  <a:xfrm>
                    <a:off x="0" y="0"/>
                    <a:ext cx="1799604" cy="64301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479B3">
      <w:rPr>
        <w:noProof/>
        <w:lang w:val="es-ES" w:eastAsia="es-ES"/>
      </w:rPr>
      <w:drawing>
        <wp:inline distT="0" distB="0" distL="0" distR="0">
          <wp:extent cx="5897431" cy="843915"/>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2-08 a la(s) 4.35.30 p. m..png"/>
                  <pic:cNvPicPr/>
                </pic:nvPicPr>
                <pic:blipFill>
                  <a:blip r:embed="rId3">
                    <a:extLst>
                      <a:ext uri="{28A0092B-C50C-407E-A947-70E740481C1C}">
                        <a14:useLocalDpi xmlns:a14="http://schemas.microsoft.com/office/drawing/2010/main" val="0"/>
                      </a:ext>
                    </a:extLst>
                  </a:blip>
                  <a:stretch>
                    <a:fillRect/>
                  </a:stretch>
                </pic:blipFill>
                <pic:spPr>
                  <a:xfrm>
                    <a:off x="0" y="0"/>
                    <a:ext cx="6097348" cy="872523"/>
                  </a:xfrm>
                  <a:prstGeom prst="rect">
                    <a:avLst/>
                  </a:prstGeom>
                </pic:spPr>
              </pic:pic>
            </a:graphicData>
          </a:graphic>
        </wp:inline>
      </w:drawing>
    </w:r>
  </w:p>
  <w:p w:rsidR="00D421DD" w:rsidRPr="001830DA" w:rsidRDefault="00D421DD" w:rsidP="00D421DD">
    <w:pPr>
      <w:pStyle w:val="Encabezado"/>
      <w:ind w:left="2694"/>
      <w:rPr>
        <w:rFonts w:ascii="Agency FB" w:hAnsi="Agency FB"/>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87E"/>
    <w:multiLevelType w:val="hybridMultilevel"/>
    <w:tmpl w:val="981C01B0"/>
    <w:lvl w:ilvl="0" w:tplc="61E4D220">
      <w:numFmt w:val="bullet"/>
      <w:lvlText w:val="-"/>
      <w:lvlJc w:val="left"/>
      <w:pPr>
        <w:ind w:left="720" w:hanging="360"/>
      </w:pPr>
      <w:rPr>
        <w:rFonts w:ascii="Calibri" w:eastAsia="Times New Roman"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0D3D03"/>
    <w:multiLevelType w:val="hybridMultilevel"/>
    <w:tmpl w:val="D8AE45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A20094"/>
    <w:multiLevelType w:val="hybridMultilevel"/>
    <w:tmpl w:val="CB868D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9A095F"/>
    <w:multiLevelType w:val="hybridMultilevel"/>
    <w:tmpl w:val="4454DA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F820E99"/>
    <w:multiLevelType w:val="hybridMultilevel"/>
    <w:tmpl w:val="F1828C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07C110F"/>
    <w:multiLevelType w:val="hybridMultilevel"/>
    <w:tmpl w:val="D9FC11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3137776"/>
    <w:multiLevelType w:val="hybridMultilevel"/>
    <w:tmpl w:val="C590CE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75F4471"/>
    <w:multiLevelType w:val="hybridMultilevel"/>
    <w:tmpl w:val="DFCAD62A"/>
    <w:lvl w:ilvl="0" w:tplc="ACA61286">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90161E0"/>
    <w:multiLevelType w:val="hybridMultilevel"/>
    <w:tmpl w:val="294A5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3A7A50"/>
    <w:multiLevelType w:val="hybridMultilevel"/>
    <w:tmpl w:val="9B12B0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EBE1845"/>
    <w:multiLevelType w:val="hybridMultilevel"/>
    <w:tmpl w:val="3036D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F320A9F"/>
    <w:multiLevelType w:val="hybridMultilevel"/>
    <w:tmpl w:val="46DA95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25E1F5F"/>
    <w:multiLevelType w:val="hybridMultilevel"/>
    <w:tmpl w:val="86ACFE8E"/>
    <w:lvl w:ilvl="0" w:tplc="FE3041AA">
      <w:start w:val="1"/>
      <w:numFmt w:val="bullet"/>
      <w:lvlText w:val=""/>
      <w:lvlJc w:val="left"/>
      <w:pPr>
        <w:ind w:left="720" w:hanging="360"/>
      </w:pPr>
      <w:rPr>
        <w:rFonts w:ascii="Symbol" w:eastAsia="Times New Roman"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744273B"/>
    <w:multiLevelType w:val="hybridMultilevel"/>
    <w:tmpl w:val="046621F6"/>
    <w:lvl w:ilvl="0" w:tplc="B1BE68EE">
      <w:start w:val="1"/>
      <w:numFmt w:val="decimal"/>
      <w:lvlText w:val="%1."/>
      <w:lvlJc w:val="left"/>
      <w:pPr>
        <w:ind w:left="720" w:hanging="360"/>
      </w:pPr>
      <w:rPr>
        <w:rFonts w:eastAsia="Times New Roman"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95306DC"/>
    <w:multiLevelType w:val="hybridMultilevel"/>
    <w:tmpl w:val="B2865E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AE67632"/>
    <w:multiLevelType w:val="hybridMultilevel"/>
    <w:tmpl w:val="A0684F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7D73EE"/>
    <w:multiLevelType w:val="hybridMultilevel"/>
    <w:tmpl w:val="670251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F6910AD"/>
    <w:multiLevelType w:val="hybridMultilevel"/>
    <w:tmpl w:val="EBBC5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5621E2"/>
    <w:multiLevelType w:val="hybridMultilevel"/>
    <w:tmpl w:val="41A2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A5335F"/>
    <w:multiLevelType w:val="hybridMultilevel"/>
    <w:tmpl w:val="8F0EB2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B71272B"/>
    <w:multiLevelType w:val="hybridMultilevel"/>
    <w:tmpl w:val="0B4A785A"/>
    <w:lvl w:ilvl="0" w:tplc="52E6BF8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07B7133"/>
    <w:multiLevelType w:val="hybridMultilevel"/>
    <w:tmpl w:val="492A2CF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2660EE7"/>
    <w:multiLevelType w:val="hybridMultilevel"/>
    <w:tmpl w:val="D2522C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3C50C6C"/>
    <w:multiLevelType w:val="hybridMultilevel"/>
    <w:tmpl w:val="C2A6D6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4221E61"/>
    <w:multiLevelType w:val="hybridMultilevel"/>
    <w:tmpl w:val="EF0A1C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4D950EE2"/>
    <w:multiLevelType w:val="hybridMultilevel"/>
    <w:tmpl w:val="86C4A636"/>
    <w:lvl w:ilvl="0" w:tplc="F86292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2717D75"/>
    <w:multiLevelType w:val="hybridMultilevel"/>
    <w:tmpl w:val="6C846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34F4737"/>
    <w:multiLevelType w:val="hybridMultilevel"/>
    <w:tmpl w:val="CD282F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5402FD6"/>
    <w:multiLevelType w:val="hybridMultilevel"/>
    <w:tmpl w:val="24CC288C"/>
    <w:lvl w:ilvl="0" w:tplc="FE3041AA">
      <w:start w:val="1"/>
      <w:numFmt w:val="bullet"/>
      <w:lvlText w:val=""/>
      <w:lvlJc w:val="left"/>
      <w:pPr>
        <w:ind w:left="720" w:hanging="360"/>
      </w:pPr>
      <w:rPr>
        <w:rFonts w:ascii="Symbol" w:eastAsia="Times New Roman"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103821"/>
    <w:multiLevelType w:val="hybridMultilevel"/>
    <w:tmpl w:val="2EB2AC72"/>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C68503C"/>
    <w:multiLevelType w:val="hybridMultilevel"/>
    <w:tmpl w:val="BF12B4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3806024"/>
    <w:multiLevelType w:val="hybridMultilevel"/>
    <w:tmpl w:val="10480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CC54CB"/>
    <w:multiLevelType w:val="hybridMultilevel"/>
    <w:tmpl w:val="3CA4E48E"/>
    <w:lvl w:ilvl="0" w:tplc="B636AB38">
      <w:start w:val="1"/>
      <w:numFmt w:val="decimal"/>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15:restartNumberingAfterBreak="0">
    <w:nsid w:val="64F01400"/>
    <w:multiLevelType w:val="hybridMultilevel"/>
    <w:tmpl w:val="1602A5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5D7441E"/>
    <w:multiLevelType w:val="hybridMultilevel"/>
    <w:tmpl w:val="0C2095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C00198A"/>
    <w:multiLevelType w:val="hybridMultilevel"/>
    <w:tmpl w:val="1B4EC7FC"/>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F117A8"/>
    <w:multiLevelType w:val="hybridMultilevel"/>
    <w:tmpl w:val="9F14344E"/>
    <w:lvl w:ilvl="0" w:tplc="A6C675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040CBB"/>
    <w:multiLevelType w:val="hybridMultilevel"/>
    <w:tmpl w:val="F7C876CE"/>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8743CC4"/>
    <w:multiLevelType w:val="hybridMultilevel"/>
    <w:tmpl w:val="E77C3B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7A305581"/>
    <w:multiLevelType w:val="hybridMultilevel"/>
    <w:tmpl w:val="A0684F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2"/>
  </w:num>
  <w:num w:numId="3">
    <w:abstractNumId w:val="17"/>
  </w:num>
  <w:num w:numId="4">
    <w:abstractNumId w:val="18"/>
  </w:num>
  <w:num w:numId="5">
    <w:abstractNumId w:val="8"/>
  </w:num>
  <w:num w:numId="6">
    <w:abstractNumId w:val="36"/>
  </w:num>
  <w:num w:numId="7">
    <w:abstractNumId w:val="32"/>
  </w:num>
  <w:num w:numId="8">
    <w:abstractNumId w:val="15"/>
  </w:num>
  <w:num w:numId="9">
    <w:abstractNumId w:val="3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1DD"/>
    <w:rsid w:val="0002554E"/>
    <w:rsid w:val="000305EB"/>
    <w:rsid w:val="00033C58"/>
    <w:rsid w:val="00062521"/>
    <w:rsid w:val="00080D5D"/>
    <w:rsid w:val="0008250D"/>
    <w:rsid w:val="00090160"/>
    <w:rsid w:val="00095AFD"/>
    <w:rsid w:val="000A1A62"/>
    <w:rsid w:val="000B1FBD"/>
    <w:rsid w:val="000B7C31"/>
    <w:rsid w:val="000D61A4"/>
    <w:rsid w:val="00105762"/>
    <w:rsid w:val="00116996"/>
    <w:rsid w:val="00121FFD"/>
    <w:rsid w:val="00122AAE"/>
    <w:rsid w:val="00131D06"/>
    <w:rsid w:val="00134636"/>
    <w:rsid w:val="0015062B"/>
    <w:rsid w:val="00166640"/>
    <w:rsid w:val="001A47B4"/>
    <w:rsid w:val="001A47EA"/>
    <w:rsid w:val="001B4660"/>
    <w:rsid w:val="001C63C3"/>
    <w:rsid w:val="001F3CB5"/>
    <w:rsid w:val="002033EF"/>
    <w:rsid w:val="00215605"/>
    <w:rsid w:val="002212CB"/>
    <w:rsid w:val="00262843"/>
    <w:rsid w:val="00262AE6"/>
    <w:rsid w:val="00285FF1"/>
    <w:rsid w:val="00293E9E"/>
    <w:rsid w:val="002A179F"/>
    <w:rsid w:val="002E688C"/>
    <w:rsid w:val="002F6673"/>
    <w:rsid w:val="00305B42"/>
    <w:rsid w:val="00306538"/>
    <w:rsid w:val="003362AD"/>
    <w:rsid w:val="003622D4"/>
    <w:rsid w:val="0038772D"/>
    <w:rsid w:val="00390D06"/>
    <w:rsid w:val="003A1D9B"/>
    <w:rsid w:val="003B34D6"/>
    <w:rsid w:val="003C4864"/>
    <w:rsid w:val="003C53FA"/>
    <w:rsid w:val="003C64AB"/>
    <w:rsid w:val="003D482C"/>
    <w:rsid w:val="003E2D33"/>
    <w:rsid w:val="003E6CDD"/>
    <w:rsid w:val="004108E9"/>
    <w:rsid w:val="0041249E"/>
    <w:rsid w:val="00420E70"/>
    <w:rsid w:val="004327A6"/>
    <w:rsid w:val="00436815"/>
    <w:rsid w:val="00440316"/>
    <w:rsid w:val="004479B3"/>
    <w:rsid w:val="00454AE1"/>
    <w:rsid w:val="00480B97"/>
    <w:rsid w:val="00485E1F"/>
    <w:rsid w:val="00492ACE"/>
    <w:rsid w:val="00497580"/>
    <w:rsid w:val="004A3D9A"/>
    <w:rsid w:val="004A4C29"/>
    <w:rsid w:val="004C16E6"/>
    <w:rsid w:val="004C1EC6"/>
    <w:rsid w:val="004C6DDC"/>
    <w:rsid w:val="005053FC"/>
    <w:rsid w:val="00511612"/>
    <w:rsid w:val="005326A8"/>
    <w:rsid w:val="005517AC"/>
    <w:rsid w:val="005605A0"/>
    <w:rsid w:val="00581F59"/>
    <w:rsid w:val="00597A28"/>
    <w:rsid w:val="005A28B8"/>
    <w:rsid w:val="005E77CC"/>
    <w:rsid w:val="005F24C7"/>
    <w:rsid w:val="0060608D"/>
    <w:rsid w:val="00607C04"/>
    <w:rsid w:val="00612966"/>
    <w:rsid w:val="006235C1"/>
    <w:rsid w:val="00637804"/>
    <w:rsid w:val="00643C45"/>
    <w:rsid w:val="00663A22"/>
    <w:rsid w:val="006675C5"/>
    <w:rsid w:val="00670A90"/>
    <w:rsid w:val="00680BC1"/>
    <w:rsid w:val="006A2402"/>
    <w:rsid w:val="006C03CB"/>
    <w:rsid w:val="006C78F6"/>
    <w:rsid w:val="006E4252"/>
    <w:rsid w:val="00713836"/>
    <w:rsid w:val="00714828"/>
    <w:rsid w:val="00721C6A"/>
    <w:rsid w:val="00736D7C"/>
    <w:rsid w:val="007A7F96"/>
    <w:rsid w:val="007B1886"/>
    <w:rsid w:val="007E11D8"/>
    <w:rsid w:val="007F5F52"/>
    <w:rsid w:val="0082278E"/>
    <w:rsid w:val="00865C72"/>
    <w:rsid w:val="0086608F"/>
    <w:rsid w:val="00876715"/>
    <w:rsid w:val="008B4669"/>
    <w:rsid w:val="008B4B10"/>
    <w:rsid w:val="008B7A7C"/>
    <w:rsid w:val="008C5BB3"/>
    <w:rsid w:val="008C62DA"/>
    <w:rsid w:val="008C7BC1"/>
    <w:rsid w:val="008F2530"/>
    <w:rsid w:val="00901968"/>
    <w:rsid w:val="009054D8"/>
    <w:rsid w:val="009347E0"/>
    <w:rsid w:val="00950CBE"/>
    <w:rsid w:val="00950D4E"/>
    <w:rsid w:val="00957E35"/>
    <w:rsid w:val="0096081A"/>
    <w:rsid w:val="0096541A"/>
    <w:rsid w:val="00974AC1"/>
    <w:rsid w:val="009C3182"/>
    <w:rsid w:val="009C385C"/>
    <w:rsid w:val="009F0A82"/>
    <w:rsid w:val="00A06F17"/>
    <w:rsid w:val="00A07997"/>
    <w:rsid w:val="00A20110"/>
    <w:rsid w:val="00A27CDD"/>
    <w:rsid w:val="00A41705"/>
    <w:rsid w:val="00A61C3D"/>
    <w:rsid w:val="00A809FF"/>
    <w:rsid w:val="00A947EC"/>
    <w:rsid w:val="00AA2D25"/>
    <w:rsid w:val="00AB5556"/>
    <w:rsid w:val="00AC64F3"/>
    <w:rsid w:val="00AE72F5"/>
    <w:rsid w:val="00AF5CD9"/>
    <w:rsid w:val="00B03350"/>
    <w:rsid w:val="00B22C56"/>
    <w:rsid w:val="00B356A8"/>
    <w:rsid w:val="00B37A57"/>
    <w:rsid w:val="00B71F83"/>
    <w:rsid w:val="00BB7BB2"/>
    <w:rsid w:val="00BC379A"/>
    <w:rsid w:val="00BE721C"/>
    <w:rsid w:val="00BF6BEE"/>
    <w:rsid w:val="00C37AA0"/>
    <w:rsid w:val="00C50E84"/>
    <w:rsid w:val="00C61225"/>
    <w:rsid w:val="00C8625E"/>
    <w:rsid w:val="00CA09A0"/>
    <w:rsid w:val="00CB04FB"/>
    <w:rsid w:val="00CC7CE3"/>
    <w:rsid w:val="00CE3555"/>
    <w:rsid w:val="00CE4500"/>
    <w:rsid w:val="00CF7EFB"/>
    <w:rsid w:val="00D00A3F"/>
    <w:rsid w:val="00D069CB"/>
    <w:rsid w:val="00D07A8C"/>
    <w:rsid w:val="00D10E6F"/>
    <w:rsid w:val="00D20746"/>
    <w:rsid w:val="00D37E8F"/>
    <w:rsid w:val="00D421DD"/>
    <w:rsid w:val="00D454C7"/>
    <w:rsid w:val="00D50685"/>
    <w:rsid w:val="00DC5010"/>
    <w:rsid w:val="00DD06C8"/>
    <w:rsid w:val="00DD1665"/>
    <w:rsid w:val="00E10B31"/>
    <w:rsid w:val="00E110A2"/>
    <w:rsid w:val="00E12730"/>
    <w:rsid w:val="00E13010"/>
    <w:rsid w:val="00E141B4"/>
    <w:rsid w:val="00E177D5"/>
    <w:rsid w:val="00E8156F"/>
    <w:rsid w:val="00E877E6"/>
    <w:rsid w:val="00E91FD0"/>
    <w:rsid w:val="00EC54B3"/>
    <w:rsid w:val="00EC7453"/>
    <w:rsid w:val="00EE7C5D"/>
    <w:rsid w:val="00EF1FE3"/>
    <w:rsid w:val="00F22F01"/>
    <w:rsid w:val="00F31827"/>
    <w:rsid w:val="00F527AD"/>
    <w:rsid w:val="00F62DBE"/>
    <w:rsid w:val="00F95E7E"/>
    <w:rsid w:val="00F9691C"/>
    <w:rsid w:val="00FA12AB"/>
    <w:rsid w:val="00FA4D6F"/>
    <w:rsid w:val="00FD0821"/>
    <w:rsid w:val="00FD67C1"/>
    <w:rsid w:val="00FF53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AC8A"/>
  <w15:docId w15:val="{24697742-0A7C-4C68-BF72-E8C7AC8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45"/>
    <w:pPr>
      <w:spacing w:after="0" w:line="240" w:lineRule="auto"/>
    </w:pPr>
    <w:rPr>
      <w:rFonts w:ascii="Calibri" w:eastAsia="Times New Roman" w:hAnsi="Calibri"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1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421DD"/>
  </w:style>
  <w:style w:type="paragraph" w:styleId="Piedepgina">
    <w:name w:val="footer"/>
    <w:basedOn w:val="Normal"/>
    <w:link w:val="PiedepginaCar"/>
    <w:uiPriority w:val="99"/>
    <w:unhideWhenUsed/>
    <w:rsid w:val="00D421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421DD"/>
  </w:style>
  <w:style w:type="character" w:styleId="Hipervnculo">
    <w:name w:val="Hyperlink"/>
    <w:basedOn w:val="Fuentedeprrafopredeter"/>
    <w:rsid w:val="00D421DD"/>
    <w:rPr>
      <w:color w:val="0000FF"/>
      <w:u w:val="single"/>
    </w:rPr>
  </w:style>
  <w:style w:type="paragraph" w:styleId="Prrafodelista">
    <w:name w:val="List Paragraph"/>
    <w:basedOn w:val="Normal"/>
    <w:uiPriority w:val="34"/>
    <w:qFormat/>
    <w:rsid w:val="00865C72"/>
    <w:pPr>
      <w:ind w:left="720"/>
      <w:contextualSpacing/>
    </w:pPr>
    <w:rPr>
      <w:rFonts w:ascii="Times New Roman" w:hAnsi="Times New Roman"/>
    </w:rPr>
  </w:style>
  <w:style w:type="paragraph" w:styleId="Textodeglobo">
    <w:name w:val="Balloon Text"/>
    <w:basedOn w:val="Normal"/>
    <w:link w:val="TextodegloboCar"/>
    <w:uiPriority w:val="99"/>
    <w:semiHidden/>
    <w:unhideWhenUsed/>
    <w:rsid w:val="002212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2CB"/>
    <w:rPr>
      <w:rFonts w:ascii="Segoe UI" w:eastAsia="Times New Roman" w:hAnsi="Segoe UI" w:cs="Segoe UI"/>
      <w:sz w:val="18"/>
      <w:szCs w:val="18"/>
      <w:lang w:eastAsia="es-ES"/>
    </w:rPr>
  </w:style>
  <w:style w:type="table" w:styleId="Tablaconcuadrcula">
    <w:name w:val="Table Grid"/>
    <w:basedOn w:val="Tablanormal"/>
    <w:uiPriority w:val="59"/>
    <w:rsid w:val="00957E35"/>
    <w:pPr>
      <w:spacing w:after="0" w:line="240" w:lineRule="auto"/>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20</Pages>
  <Words>5892</Words>
  <Characters>32409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dc:creator>
  <cp:lastModifiedBy>guillermo leon henao florez</cp:lastModifiedBy>
  <cp:revision>22</cp:revision>
  <cp:lastPrinted>2018-07-03T17:23:00Z</cp:lastPrinted>
  <dcterms:created xsi:type="dcterms:W3CDTF">2019-01-09T16:39:00Z</dcterms:created>
  <dcterms:modified xsi:type="dcterms:W3CDTF">2019-11-15T17:03:00Z</dcterms:modified>
</cp:coreProperties>
</file>